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89"/>
        <w:tblW w:w="14854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838"/>
        <w:gridCol w:w="2987"/>
        <w:gridCol w:w="1974"/>
        <w:gridCol w:w="4111"/>
        <w:gridCol w:w="3944"/>
      </w:tblGrid>
      <w:tr w:rsidR="006265CB" w:rsidRPr="00D70358" w14:paraId="588C2657" w14:textId="77777777" w:rsidTr="000562A0">
        <w:trPr>
          <w:trHeight w:val="240"/>
        </w:trPr>
        <w:tc>
          <w:tcPr>
            <w:tcW w:w="14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46E5D18" w14:textId="77777777" w:rsidR="00E223D5" w:rsidRPr="00E223D5" w:rsidRDefault="00E223D5" w:rsidP="00E223D5">
            <w:pPr>
              <w:rPr>
                <w:rFonts w:ascii="Times New Roman" w:hAnsi="Times New Roman" w:cs="Times New Roman"/>
                <w:bCs/>
              </w:rPr>
            </w:pPr>
            <w:r w:rsidRPr="00E223D5">
              <w:rPr>
                <w:rFonts w:ascii="Times New Roman" w:eastAsia="Times New Roman" w:hAnsi="Times New Roman" w:cs="Times New Roman"/>
                <w:b/>
              </w:rPr>
              <w:t xml:space="preserve">Таблица. </w:t>
            </w:r>
            <w:r w:rsidRPr="00E223D5">
              <w:rPr>
                <w:rFonts w:ascii="Times New Roman" w:eastAsia="Times New Roman" w:hAnsi="Times New Roman" w:cs="Times New Roman"/>
                <w:bCs/>
              </w:rPr>
              <w:t>Перечень формализованных показателей исследований, выделенный в соответствии с критериями отбора</w:t>
            </w:r>
          </w:p>
          <w:p w14:paraId="76954BDC" w14:textId="38F621C8" w:rsidR="006265CB" w:rsidRPr="00E223D5" w:rsidRDefault="00E223D5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223D5">
              <w:rPr>
                <w:rFonts w:ascii="Times New Roman" w:hAnsi="Times New Roman" w:cs="Times New Roman"/>
                <w:b/>
                <w:bCs/>
                <w:lang w:val="en-US"/>
              </w:rPr>
              <w:t>Table</w:t>
            </w:r>
            <w:r w:rsidRPr="00E223D5">
              <w:rPr>
                <w:rFonts w:ascii="Times New Roman" w:hAnsi="Times New Roman" w:cs="Times New Roman"/>
                <w:lang w:val="en-US"/>
              </w:rPr>
              <w:t>. A list of formalized research indicators highlighted in accordance with the selection criteria</w:t>
            </w:r>
          </w:p>
        </w:tc>
      </w:tr>
      <w:tr w:rsidR="006265CB" w:rsidRPr="009833E0" w14:paraId="782C8AC0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7B558" w14:textId="77777777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Информация о публикации (авторы, год, страна происхождения)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4AD5D" w14:textId="77777777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Выборка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B8BB3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Дизайн и процедура исследования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B0D5E" w14:textId="018EBFE1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Методы психологической диагностики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CC9F5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Данные о психологических характеристиках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b/>
              </w:rPr>
              <w:t>микросоциального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 окружения пациентов в контексте их взаимосвязи с течением АР</w:t>
            </w:r>
          </w:p>
        </w:tc>
      </w:tr>
      <w:tr w:rsidR="006265CB" w:rsidRPr="009833E0" w14:paraId="2518E55D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973CC" w14:textId="19D3D2B7" w:rsidR="006265CB" w:rsidRPr="0009040A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</w:rPr>
              <w:t>Петрова Н.Н. и др., 2019 [25]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, </w:t>
            </w:r>
            <w:r w:rsidRPr="0009040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2E689" w14:textId="6E388AE8" w:rsidR="00BC57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</w:rPr>
              <w:t>121 пациент</w:t>
            </w:r>
          </w:p>
          <w:p w14:paraId="3D0C4A8D" w14:textId="42A96274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  <w:bCs/>
              </w:rPr>
              <w:t>Диагноз:</w:t>
            </w:r>
            <w:r w:rsidRPr="0009040A">
              <w:rPr>
                <w:rFonts w:ascii="Times New Roman" w:eastAsia="Times New Roman" w:hAnsi="Times New Roman" w:cs="Times New Roman"/>
              </w:rPr>
              <w:t xml:space="preserve"> РДР</w:t>
            </w:r>
          </w:p>
          <w:p w14:paraId="1B94DD37" w14:textId="0A35C957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Возраст:</w:t>
            </w:r>
            <w:r w:rsidRPr="0009040A">
              <w:rPr>
                <w:rFonts w:ascii="Times New Roman" w:eastAsia="Times New Roman" w:hAnsi="Times New Roman" w:cs="Times New Roman"/>
              </w:rPr>
              <w:t xml:space="preserve"> </w:t>
            </w:r>
            <w:r w:rsidR="00E223D5">
              <w:rPr>
                <w:rFonts w:ascii="Times New Roman" w:eastAsia="Times New Roman" w:hAnsi="Times New Roman" w:cs="Times New Roman"/>
              </w:rPr>
              <w:t>—</w:t>
            </w:r>
          </w:p>
          <w:p w14:paraId="0067C239" w14:textId="4C79C72D" w:rsidR="006265CB" w:rsidRPr="0009040A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Пол:</w:t>
            </w:r>
            <w:r w:rsidRPr="0009040A">
              <w:rPr>
                <w:rFonts w:ascii="Times New Roman" w:eastAsia="Times New Roman" w:hAnsi="Times New Roman" w:cs="Times New Roman"/>
              </w:rPr>
              <w:t xml:space="preserve"> </w:t>
            </w:r>
            <w:r w:rsidR="00E223D5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2AD52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Кросс-секционное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D0492" w14:textId="57206700" w:rsidR="006265CB" w:rsidRPr="001860E4" w:rsidRDefault="009D296B" w:rsidP="00186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rPrChange w:id="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Шкала Монтгомери</w:t>
            </w:r>
            <w:r w:rsidR="00E223D5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Асберга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для оценки депрессии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Montgomery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Аsberg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Depression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Scale</w:t>
            </w:r>
            <w:proofErr w:type="spellEnd"/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</w:rPr>
              <w:t>MADRS);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 </w:t>
            </w:r>
            <w:r w:rsidR="00E223D5" w:rsidRPr="009833E0">
              <w:rPr>
                <w:rFonts w:ascii="Times New Roman" w:eastAsia="Times New Roman" w:hAnsi="Times New Roman" w:cs="Times New Roman"/>
              </w:rPr>
              <w:t>к</w:t>
            </w:r>
            <w:r w:rsidRPr="009833E0">
              <w:rPr>
                <w:rFonts w:ascii="Times New Roman" w:eastAsia="Times New Roman" w:hAnsi="Times New Roman" w:cs="Times New Roman"/>
              </w:rPr>
              <w:t>раткая оценка когнитивных функций у пациентов с аффективными расстройствами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 </w:t>
            </w:r>
            <w:r w:rsidRPr="00D70358">
              <w:rPr>
                <w:rFonts w:ascii="Times New Roman" w:eastAsia="Times New Roman" w:hAnsi="Times New Roman" w:cs="Times New Roman"/>
              </w:rPr>
              <w:t>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Brief</w:t>
            </w:r>
            <w:r w:rsidRPr="001860E4">
              <w:rPr>
                <w:rFonts w:ascii="Times New Roman" w:eastAsia="Times New Roman" w:hAnsi="Times New Roman" w:cs="Times New Roman"/>
                <w:rPrChange w:id="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rPrChange w:id="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rPrChange w:id="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Cognition</w:t>
            </w:r>
            <w:r w:rsidRPr="001860E4">
              <w:rPr>
                <w:rFonts w:ascii="Times New Roman" w:eastAsia="Times New Roman" w:hAnsi="Times New Roman" w:cs="Times New Roman"/>
                <w:rPrChange w:id="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1860E4">
              <w:rPr>
                <w:rFonts w:ascii="Times New Roman" w:eastAsia="Times New Roman" w:hAnsi="Times New Roman" w:cs="Times New Roman"/>
                <w:rPrChange w:id="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Affective</w:t>
            </w:r>
            <w:r w:rsidRPr="001860E4">
              <w:rPr>
                <w:rFonts w:ascii="Times New Roman" w:eastAsia="Times New Roman" w:hAnsi="Times New Roman" w:cs="Times New Roman"/>
                <w:rPrChange w:id="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Disorders</w:t>
            </w:r>
            <w:r w:rsidRPr="001860E4">
              <w:rPr>
                <w:rFonts w:ascii="Times New Roman" w:eastAsia="Times New Roman" w:hAnsi="Times New Roman" w:cs="Times New Roman"/>
                <w:rPrChange w:id="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8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rPrChange w:id="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BAC</w:t>
            </w:r>
            <w:r w:rsidRPr="001860E4">
              <w:rPr>
                <w:rFonts w:ascii="Times New Roman" w:eastAsia="Times New Roman" w:hAnsi="Times New Roman" w:cs="Times New Roman"/>
                <w:rPrChange w:id="1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1860E4">
              <w:rPr>
                <w:rFonts w:ascii="Times New Roman" w:eastAsia="Times New Roman" w:hAnsi="Times New Roman" w:cs="Times New Roman"/>
                <w:rPrChange w:id="1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E223D5" w:rsidRPr="001860E4">
              <w:rPr>
                <w:rFonts w:ascii="Times New Roman" w:eastAsia="Times New Roman" w:hAnsi="Times New Roman" w:cs="Times New Roman"/>
                <w:rPrChange w:id="1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краткая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3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форма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4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опросника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5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для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6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оценки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7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качества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8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жизни</w:t>
            </w:r>
            <w:r w:rsidRPr="001860E4">
              <w:rPr>
                <w:rFonts w:ascii="Times New Roman" w:eastAsia="Times New Roman" w:hAnsi="Times New Roman" w:cs="Times New Roman"/>
                <w:rPrChange w:id="1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>Short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0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>Form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1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-36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>Health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2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>Survey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3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>Questionnaire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4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SF</w:t>
            </w:r>
            <w:r w:rsidRPr="001860E4">
              <w:rPr>
                <w:rFonts w:ascii="Times New Roman" w:eastAsia="Times New Roman" w:hAnsi="Times New Roman" w:cs="Times New Roman"/>
                <w:rPrChange w:id="2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-36)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53E03" w14:textId="07C59889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Недостаточная </w:t>
            </w:r>
            <w:r w:rsidR="00E223D5" w:rsidRPr="009833E0">
              <w:rPr>
                <w:rFonts w:ascii="Times New Roman" w:eastAsia="Times New Roman" w:hAnsi="Times New Roman" w:cs="Times New Roman"/>
              </w:rPr>
              <w:t>включ</w:t>
            </w:r>
            <w:r w:rsidR="00E223D5">
              <w:rPr>
                <w:rFonts w:ascii="Times New Roman" w:eastAsia="Times New Roman" w:hAnsi="Times New Roman" w:cs="Times New Roman"/>
              </w:rPr>
              <w:t>ё</w:t>
            </w:r>
            <w:r w:rsidR="00E223D5" w:rsidRPr="009833E0">
              <w:rPr>
                <w:rFonts w:ascii="Times New Roman" w:eastAsia="Times New Roman" w:hAnsi="Times New Roman" w:cs="Times New Roman"/>
              </w:rPr>
              <w:t xml:space="preserve">нность </w:t>
            </w:r>
            <w:r w:rsidRPr="009833E0">
              <w:rPr>
                <w:rFonts w:ascii="Times New Roman" w:eastAsia="Times New Roman" w:hAnsi="Times New Roman" w:cs="Times New Roman"/>
              </w:rPr>
              <w:t>больного в социальное взаимодействие является предиктором неполной ремиссии</w:t>
            </w:r>
          </w:p>
        </w:tc>
      </w:tr>
      <w:tr w:rsidR="006265CB" w:rsidRPr="009833E0" w14:paraId="67885E33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7A0D8" w14:textId="42797532" w:rsidR="006265CB" w:rsidRPr="0009040A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040A">
              <w:rPr>
                <w:rFonts w:ascii="Times New Roman" w:eastAsia="Times New Roman" w:hAnsi="Times New Roman" w:cs="Times New Roman"/>
              </w:rPr>
              <w:t>Хритинин</w:t>
            </w:r>
            <w:proofErr w:type="spellEnd"/>
            <w:r w:rsidRPr="0009040A">
              <w:rPr>
                <w:rFonts w:ascii="Times New Roman" w:eastAsia="Times New Roman" w:hAnsi="Times New Roman" w:cs="Times New Roman"/>
              </w:rPr>
              <w:t xml:space="preserve"> Д.Ф. и др., 2014 [26]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, </w:t>
            </w:r>
            <w:r w:rsidRPr="0009040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747DC" w14:textId="4891C632" w:rsidR="00BC57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040A">
              <w:rPr>
                <w:rFonts w:ascii="Times New Roman" w:eastAsia="Times New Roman" w:hAnsi="Times New Roman" w:cs="Times New Roman"/>
              </w:rPr>
              <w:t>103 пациента</w:t>
            </w:r>
          </w:p>
          <w:p w14:paraId="21F25C22" w14:textId="720ACB9A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  <w:bCs/>
              </w:rPr>
              <w:t xml:space="preserve">Диагноз: </w:t>
            </w:r>
            <w:r w:rsidRPr="0009040A">
              <w:rPr>
                <w:rFonts w:ascii="Times New Roman" w:eastAsia="Times New Roman" w:hAnsi="Times New Roman" w:cs="Times New Roman"/>
              </w:rPr>
              <w:t>ШАР</w:t>
            </w:r>
          </w:p>
          <w:p w14:paraId="69C539C6" w14:textId="1B6D4D80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Возраст:</w:t>
            </w:r>
            <w:r w:rsidRPr="0009040A">
              <w:rPr>
                <w:rFonts w:ascii="Times New Roman" w:eastAsia="Times New Roman" w:hAnsi="Times New Roman" w:cs="Times New Roman"/>
              </w:rPr>
              <w:t xml:space="preserve"> </w:t>
            </w:r>
            <w:r w:rsidR="00E223D5">
              <w:rPr>
                <w:rFonts w:ascii="Times New Roman" w:eastAsia="Times New Roman" w:hAnsi="Times New Roman" w:cs="Times New Roman"/>
              </w:rPr>
              <w:t>—</w:t>
            </w:r>
          </w:p>
          <w:p w14:paraId="4E464E53" w14:textId="46A2B5E5" w:rsidR="006265CB" w:rsidRPr="0009040A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40A">
              <w:rPr>
                <w:rFonts w:ascii="Times New Roman" w:eastAsia="Times New Roman" w:hAnsi="Times New Roman" w:cs="Times New Roman"/>
                <w:b/>
              </w:rPr>
              <w:t>Пол:</w:t>
            </w:r>
            <w:r w:rsidRPr="0009040A">
              <w:rPr>
                <w:rFonts w:ascii="Times New Roman" w:eastAsia="Times New Roman" w:hAnsi="Times New Roman" w:cs="Times New Roman"/>
              </w:rPr>
              <w:t xml:space="preserve"> 52 (50,61%)</w:t>
            </w:r>
            <w:r w:rsidR="00E223D5" w:rsidRPr="0009040A">
              <w:rPr>
                <w:rFonts w:ascii="Times New Roman" w:eastAsia="Times New Roman" w:hAnsi="Times New Roman" w:cs="Times New Roman"/>
              </w:rPr>
              <w:t xml:space="preserve"> женщины</w:t>
            </w:r>
            <w:r w:rsidR="00E223D5">
              <w:rPr>
                <w:rFonts w:ascii="Times New Roman" w:eastAsia="Times New Roman" w:hAnsi="Times New Roman" w:cs="Times New Roman"/>
              </w:rPr>
              <w:t>,</w:t>
            </w:r>
            <w:r w:rsidR="00E223D5" w:rsidRPr="0009040A">
              <w:rPr>
                <w:rFonts w:ascii="Times New Roman" w:eastAsia="Times New Roman" w:hAnsi="Times New Roman" w:cs="Times New Roman"/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</w:rPr>
              <w:t>51 (49,39%)</w:t>
            </w:r>
            <w:r w:rsidR="00E223D5" w:rsidRPr="0009040A">
              <w:rPr>
                <w:rFonts w:ascii="Times New Roman" w:eastAsia="Times New Roman" w:hAnsi="Times New Roman" w:cs="Times New Roman"/>
              </w:rPr>
              <w:t xml:space="preserve"> мужчина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7A77B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Кросс-секционное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11803" w14:textId="4B67BB1E" w:rsidR="006265CB" w:rsidRPr="009833E0" w:rsidRDefault="00E223D5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Клинико</w:t>
            </w:r>
            <w:r w:rsidR="009D296B" w:rsidRPr="009833E0">
              <w:rPr>
                <w:rFonts w:ascii="Times New Roman" w:eastAsia="Times New Roman" w:hAnsi="Times New Roman" w:cs="Times New Roman"/>
              </w:rPr>
              <w:t>-психопатологический; клинико-динамический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E13C0" w14:textId="60FFBDF0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Наличие у родственников пациентов более рационального отношения к заболеванию,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стремление больного</w:t>
            </w:r>
            <w:r w:rsidR="00BC57CB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к самостоятельности при выполнении повседневных дел и 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>включ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>ё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нность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в семейные отношения повышают качество ремиссии и снижают суицидальный риск</w:t>
            </w:r>
          </w:p>
        </w:tc>
      </w:tr>
      <w:tr w:rsidR="006265CB" w:rsidRPr="009833E0" w14:paraId="64B4B55B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BC15E" w14:textId="4E26868A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Cerit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 C. et al., 2012 [29]</w:t>
            </w:r>
            <w:r w:rsidR="00E223D5" w:rsidRPr="001860E4">
              <w:rPr>
                <w:rFonts w:ascii="Times New Roman" w:eastAsia="Times New Roman" w:hAnsi="Times New Roman" w:cs="Times New Roman"/>
                <w:color w:val="212121"/>
                <w:lang w:val="en-US"/>
                <w:rPrChange w:id="2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Турция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5F769" w14:textId="38499B1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80 пациентов</w:t>
            </w:r>
          </w:p>
          <w:p w14:paraId="66B13CD3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</w:rPr>
              <w:t>БАР</w:t>
            </w:r>
          </w:p>
          <w:p w14:paraId="38776802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Возраст: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M=37,57 (SD=10,37)</w:t>
            </w:r>
          </w:p>
          <w:p w14:paraId="776C69FA" w14:textId="6B0FB702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65 </w:t>
            </w:r>
            <w:r w:rsidR="00E223D5" w:rsidRPr="009833E0">
              <w:rPr>
                <w:rFonts w:ascii="Times New Roman" w:eastAsia="Times New Roman" w:hAnsi="Times New Roman" w:cs="Times New Roman"/>
              </w:rPr>
              <w:t>(81,25%)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женщин, 15 </w:t>
            </w:r>
            <w:r w:rsidR="00E223D5" w:rsidRPr="009833E0">
              <w:rPr>
                <w:rFonts w:ascii="Times New Roman" w:eastAsia="Times New Roman" w:hAnsi="Times New Roman" w:cs="Times New Roman"/>
              </w:rPr>
              <w:t>(18,75%)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мужчин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A822D" w14:textId="54ECBC77" w:rsidR="006265CB" w:rsidRPr="009833E0" w:rsidRDefault="00E223D5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Кросс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9D296B" w:rsidRPr="009833E0">
              <w:rPr>
                <w:rFonts w:ascii="Times New Roman" w:eastAsia="Times New Roman" w:hAnsi="Times New Roman" w:cs="Times New Roman"/>
              </w:rPr>
              <w:t>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A7BB3" w14:textId="6314AE86" w:rsidR="006265CB" w:rsidRPr="001860E4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2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Диагностическая шкала биполярного спектра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Bipolar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Disorder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Functioning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Questionnaire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BDFQ);</w:t>
            </w:r>
            <w:r w:rsidR="00E223D5">
              <w:rPr>
                <w:rFonts w:ascii="Times New Roman" w:eastAsia="Times New Roman" w:hAnsi="Times New Roman" w:cs="Times New Roman"/>
                <w:color w:val="1F1F1F"/>
              </w:rPr>
              <w:t xml:space="preserve"> ш</w:t>
            </w:r>
            <w:r w:rsidR="00E223D5" w:rsidRPr="009833E0">
              <w:rPr>
                <w:rFonts w:ascii="Times New Roman" w:eastAsia="Times New Roman" w:hAnsi="Times New Roman" w:cs="Times New Roman"/>
                <w:color w:val="1F1F1F"/>
              </w:rPr>
              <w:t>кала</w:t>
            </w:r>
            <w:r w:rsidR="00E223D5" w:rsidRPr="001860E4">
              <w:rPr>
                <w:rFonts w:ascii="Times New Roman" w:eastAsia="Times New Roman" w:hAnsi="Times New Roman" w:cs="Times New Roman"/>
                <w:color w:val="1F1F1F"/>
                <w:rPrChange w:id="2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2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Бека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Beck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Inventory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34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BDI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);</w:t>
            </w:r>
            <w:r w:rsidR="00E223D5" w:rsidRPr="001860E4">
              <w:rPr>
                <w:rFonts w:ascii="Times New Roman" w:eastAsia="Times New Roman" w:hAnsi="Times New Roman" w:cs="Times New Roman"/>
                <w:color w:val="1F1F1F"/>
                <w:rPrChange w:id="3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="00E223D5">
              <w:rPr>
                <w:rFonts w:ascii="Times New Roman" w:eastAsia="Times New Roman" w:hAnsi="Times New Roman" w:cs="Times New Roman"/>
                <w:color w:val="1F1F1F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внутренней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стигмы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психических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заболеваний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Internalized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Stigma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Mental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Illness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49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ISMI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;</w:t>
            </w:r>
            <w:r w:rsidR="00E223D5" w:rsidRPr="001860E4">
              <w:rPr>
                <w:rFonts w:ascii="Times New Roman" w:eastAsia="Times New Roman" w:hAnsi="Times New Roman" w:cs="Times New Roman"/>
                <w:color w:val="1F1F1F"/>
                <w:rPrChange w:id="5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="00E223D5">
              <w:rPr>
                <w:rFonts w:ascii="Times New Roman" w:eastAsia="Times New Roman" w:hAnsi="Times New Roman" w:cs="Times New Roman"/>
                <w:color w:val="1F1F1F"/>
              </w:rPr>
              <w:t>м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ногомерная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восприятия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социальной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поддержки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lastRenderedPageBreak/>
              <w:t>Multidimensional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5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Perceived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Support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65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MSPSS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6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85293" w14:textId="2B783CF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lastRenderedPageBreak/>
              <w:t xml:space="preserve">Количество госпитализаций связано с социальной и семейной поддержкой, а также стигматизацией. Субъективно воспринимаемая социальная поддержка и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интернализированная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стигматизация определяют характер социального функционирования пациентов с БАР</w:t>
            </w:r>
          </w:p>
        </w:tc>
      </w:tr>
      <w:tr w:rsidR="006265CB" w:rsidRPr="009833E0" w14:paraId="6557C820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F9DCA" w14:textId="3EC6E9D4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lastRenderedPageBreak/>
              <w:t>Conradi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12121"/>
                <w:rPrChange w:id="67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H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68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J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6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70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71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., 2018 [27]</w:t>
            </w:r>
            <w:r w:rsidR="00E223D5" w:rsidRPr="001860E4">
              <w:rPr>
                <w:rFonts w:ascii="Times New Roman" w:eastAsia="Times New Roman" w:hAnsi="Times New Roman" w:cs="Times New Roman"/>
                <w:color w:val="212121"/>
                <w:rPrChange w:id="72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Нидерланды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54F2F" w14:textId="700542A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103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 xml:space="preserve"> пациента</w:t>
            </w:r>
          </w:p>
          <w:p w14:paraId="5E4BA121" w14:textId="2DCB8E1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РДР</w:t>
            </w:r>
          </w:p>
          <w:p w14:paraId="16714DC7" w14:textId="200C6360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</w:t>
            </w:r>
            <w:r w:rsidR="0030476A">
              <w:rPr>
                <w:rFonts w:ascii="Times New Roman" w:eastAsia="Times New Roman" w:hAnsi="Times New Roman" w:cs="Times New Roman"/>
                <w:b/>
                <w:color w:val="2C2D2E"/>
              </w:rPr>
              <w:t>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M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=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44,9 лет (SD=10,9)</w:t>
            </w:r>
          </w:p>
          <w:p w14:paraId="7FDE8C1B" w14:textId="043544E7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75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 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>(72,8%)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женщин, 28 (25%)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1F520" w14:textId="751661C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310D6" w14:textId="5F195CB2" w:rsidR="006265CB" w:rsidRPr="001860E4" w:rsidRDefault="009D296B" w:rsidP="00E223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rPrChange w:id="7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Комплексное международное диагностическое интервью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Composite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International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Diagnostic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Interview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</w:rPr>
              <w:t>CIDI);</w:t>
            </w:r>
            <w:r w:rsidR="00E223D5">
              <w:rPr>
                <w:rFonts w:ascii="Times New Roman" w:eastAsia="Times New Roman" w:hAnsi="Times New Roman" w:cs="Times New Roman"/>
              </w:rPr>
              <w:t xml:space="preserve"> о</w:t>
            </w:r>
            <w:r w:rsidRPr="009833E0">
              <w:rPr>
                <w:rFonts w:ascii="Times New Roman" w:eastAsia="Times New Roman" w:hAnsi="Times New Roman" w:cs="Times New Roman"/>
              </w:rPr>
              <w:t>пыт</w:t>
            </w:r>
            <w:r w:rsidRPr="001860E4">
              <w:rPr>
                <w:rFonts w:ascii="Times New Roman" w:eastAsia="Times New Roman" w:hAnsi="Times New Roman" w:cs="Times New Roman"/>
                <w:rPrChange w:id="7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близких</w:t>
            </w:r>
            <w:r w:rsidRPr="001860E4">
              <w:rPr>
                <w:rFonts w:ascii="Times New Roman" w:eastAsia="Times New Roman" w:hAnsi="Times New Roman" w:cs="Times New Roman"/>
                <w:rPrChange w:id="7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отношений</w:t>
            </w:r>
            <w:r w:rsidRPr="001860E4">
              <w:rPr>
                <w:rFonts w:ascii="Times New Roman" w:eastAsia="Times New Roman" w:hAnsi="Times New Roman" w:cs="Times New Roman"/>
                <w:rPrChange w:id="7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Experiences</w:t>
            </w:r>
            <w:r w:rsidRPr="001860E4">
              <w:rPr>
                <w:rFonts w:ascii="Times New Roman" w:eastAsia="Times New Roman" w:hAnsi="Times New Roman" w:cs="Times New Roman"/>
                <w:rPrChange w:id="7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1860E4">
              <w:rPr>
                <w:rFonts w:ascii="Times New Roman" w:eastAsia="Times New Roman" w:hAnsi="Times New Roman" w:cs="Times New Roman"/>
                <w:rPrChange w:id="7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Close</w:t>
            </w:r>
            <w:r w:rsidRPr="001860E4">
              <w:rPr>
                <w:rFonts w:ascii="Times New Roman" w:eastAsia="Times New Roman" w:hAnsi="Times New Roman" w:cs="Times New Roman"/>
                <w:rPrChange w:id="7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Relationships</w:t>
            </w:r>
            <w:r w:rsidRPr="001860E4">
              <w:rPr>
                <w:rFonts w:ascii="Times New Roman" w:eastAsia="Times New Roman" w:hAnsi="Times New Roman" w:cs="Times New Roman"/>
                <w:rPrChange w:id="8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questionnaire</w:t>
            </w:r>
            <w:r w:rsidRPr="001860E4">
              <w:rPr>
                <w:rFonts w:ascii="Times New Roman" w:eastAsia="Times New Roman" w:hAnsi="Times New Roman" w:cs="Times New Roman"/>
                <w:rPrChange w:id="8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82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ECR</w:t>
            </w:r>
            <w:r w:rsidRPr="001860E4">
              <w:rPr>
                <w:rFonts w:ascii="Times New Roman" w:eastAsia="Times New Roman" w:hAnsi="Times New Roman" w:cs="Times New Roman"/>
                <w:rPrChange w:id="8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 w:rsidRPr="001860E4">
              <w:rPr>
                <w:rFonts w:ascii="Times New Roman" w:eastAsia="Times New Roman" w:hAnsi="Times New Roman" w:cs="Times New Roman"/>
                <w:rPrChange w:id="8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9C2ED" w14:textId="6B0610D9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Избегающий и тревожный типы привязанности выступают в качестве предикторов более высокой частоты возникновения и степени тяжести депрессии. В то время как безопасный тип привязанности является предиктором более высокой продолжительности ремиссии, более низкой тяжести депрессии и частоты рецидивов</w:t>
            </w:r>
          </w:p>
        </w:tc>
      </w:tr>
      <w:tr w:rsidR="006265CB" w:rsidRPr="009833E0" w14:paraId="483E9172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00162" w14:textId="62C13C28" w:rsidR="006265CB" w:rsidRPr="001860E4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Corrigan P.W. et al., 2004 [37]</w:t>
            </w:r>
            <w:r w:rsidR="00E223D5" w:rsidRPr="001860E4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1D8A7" w14:textId="2A2DB6F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176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 xml:space="preserve"> пациентов</w:t>
            </w:r>
          </w:p>
          <w:p w14:paraId="34616685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Диагноз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: шизофрения, БАР, РДР</w:t>
            </w:r>
          </w:p>
          <w:p w14:paraId="17A6CCDE" w14:textId="7BEA5CC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</w:t>
            </w:r>
            <w:r w:rsidR="0030476A">
              <w:rPr>
                <w:rFonts w:ascii="Times New Roman" w:eastAsia="Times New Roman" w:hAnsi="Times New Roman" w:cs="Times New Roman"/>
                <w:b/>
                <w:color w:val="2C2D2E"/>
              </w:rPr>
              <w:t>: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M=41,3 (SD=10,5)</w:t>
            </w:r>
          </w:p>
          <w:p w14:paraId="39AAEFD7" w14:textId="7160C8E3" w:rsidR="006265CB" w:rsidRPr="009833E0" w:rsidRDefault="009D296B" w:rsidP="00E22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</w:t>
            </w:r>
            <w:r w:rsidR="0030476A">
              <w:rPr>
                <w:rFonts w:ascii="Times New Roman" w:eastAsia="Times New Roman" w:hAnsi="Times New Roman" w:cs="Times New Roman"/>
                <w:b/>
                <w:color w:val="2C2D2E"/>
              </w:rPr>
              <w:t>: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109 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>(62,1%)</w:t>
            </w:r>
            <w:r w:rsidR="00E223D5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женщин, 67 (37,9%)</w:t>
            </w:r>
            <w:r w:rsidR="00E223D5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FD150" w14:textId="333E898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Кросс-секционное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39987" w14:textId="46921678" w:rsidR="006265CB" w:rsidRPr="009833E0" w:rsidRDefault="009D296B" w:rsidP="00186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Расширенная версия краткой психиатрической оценочной шкалы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Expanded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version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of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the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Brief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Psychiatric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BPRS, 24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items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);</w:t>
            </w:r>
            <w:r w:rsidR="00A61235">
              <w:rPr>
                <w:rFonts w:ascii="Times New Roman" w:eastAsia="Times New Roman" w:hAnsi="Times New Roman" w:cs="Times New Roman"/>
                <w:color w:val="2C2D2E"/>
              </w:rPr>
              <w:t xml:space="preserve"> 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кала социальных сетей (Social Network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— SNS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20B76" w14:textId="389D7B71" w:rsidR="006265CB" w:rsidRPr="009833E0" w:rsidRDefault="009D296B" w:rsidP="00A612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Наличие социальной поддержки и большая удовлетворенностью ею связаны с более высокими показателями выздоровления по BPRS</w:t>
            </w:r>
          </w:p>
        </w:tc>
      </w:tr>
      <w:tr w:rsidR="006265CB" w:rsidRPr="009833E0" w14:paraId="56B05165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16E64" w14:textId="5BE345FC" w:rsidR="006265CB" w:rsidRPr="009833E0" w:rsidRDefault="009D296B" w:rsidP="00A612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Ezquiaga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 xml:space="preserve"> E. et al.,</w:t>
            </w:r>
            <w:r w:rsidR="00A61235" w:rsidRPr="001860E4">
              <w:rPr>
                <w:rFonts w:ascii="Times New Roman" w:eastAsia="Times New Roman" w:hAnsi="Times New Roman" w:cs="Times New Roman"/>
                <w:color w:val="2C2D2E"/>
                <w:lang w:val="en-US"/>
                <w:rPrChange w:id="8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1998 [23]</w:t>
            </w:r>
            <w:r w:rsidR="00A61235" w:rsidRPr="001860E4">
              <w:rPr>
                <w:rFonts w:ascii="Times New Roman" w:eastAsia="Times New Roman" w:hAnsi="Times New Roman" w:cs="Times New Roman"/>
                <w:color w:val="2C2D2E"/>
                <w:lang w:val="en-US"/>
                <w:rPrChange w:id="8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Испания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D5322" w14:textId="3900AF23" w:rsidR="00AF6C5B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90 пациентов </w:t>
            </w:r>
          </w:p>
          <w:p w14:paraId="6E149AA4" w14:textId="30393043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Диагноз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: РДР</w:t>
            </w:r>
          </w:p>
          <w:p w14:paraId="277D6BC6" w14:textId="71B9B28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При повторном замере 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=87</w:t>
            </w:r>
          </w:p>
          <w:p w14:paraId="119C4C58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: M=46,3 (SD=10,93)</w:t>
            </w:r>
          </w:p>
          <w:p w14:paraId="3A554432" w14:textId="215C778A" w:rsidR="006265CB" w:rsidRPr="009833E0" w:rsidRDefault="009D296B" w:rsidP="00A6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67 </w:t>
            </w:r>
            <w:r w:rsidR="00A61235" w:rsidRPr="009833E0">
              <w:rPr>
                <w:rFonts w:ascii="Times New Roman" w:eastAsia="Times New Roman" w:hAnsi="Times New Roman" w:cs="Times New Roman"/>
                <w:color w:val="2C2D2E"/>
              </w:rPr>
              <w:t>(77%)</w:t>
            </w:r>
            <w:r w:rsidR="00A61235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женщин, 20 (23%)</w:t>
            </w:r>
            <w:r w:rsidR="00A61235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5F958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2B7F5" w14:textId="6A7C5BA5" w:rsidR="006265CB" w:rsidRPr="001860E4" w:rsidRDefault="009D296B" w:rsidP="00186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rPrChange w:id="8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8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8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Гамильтона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Hamilton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for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97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HAM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D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9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-21);</w:t>
            </w:r>
            <w:r w:rsidR="00A61235" w:rsidRPr="001860E4">
              <w:rPr>
                <w:rFonts w:ascii="Times New Roman" w:eastAsia="Times New Roman" w:hAnsi="Times New Roman" w:cs="Times New Roman"/>
                <w:color w:val="2C2D2E"/>
                <w:rPrChange w:id="10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A61235">
              <w:rPr>
                <w:rFonts w:ascii="Times New Roman" w:eastAsia="Times New Roman" w:hAnsi="Times New Roman" w:cs="Times New Roman"/>
                <w:color w:val="2C2D2E"/>
              </w:rPr>
              <w:t>и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нтервью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социальной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поддержке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Майнхема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10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Mannheim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Interview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0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Support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11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MISS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81D14" w14:textId="3FD4ACE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Обнаружена связь показателей социальной поддержки и общего функционирования пациента с качеством ремиссии</w:t>
            </w:r>
          </w:p>
        </w:tc>
      </w:tr>
      <w:tr w:rsidR="006265CB" w:rsidRPr="009833E0" w14:paraId="4B22A8B1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E4574" w14:textId="5CF9B2DE" w:rsidR="006265CB" w:rsidRPr="009833E0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>Ezquiaga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 xml:space="preserve"> E.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>et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>al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12121"/>
              </w:rPr>
              <w:t>., 2004 [33]</w:t>
            </w:r>
            <w:r w:rsidR="00C13B5F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Испания, 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60EA" w14:textId="724FDB2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57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 xml:space="preserve"> пациентов</w:t>
            </w:r>
          </w:p>
          <w:p w14:paraId="7091A874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РДР</w:t>
            </w:r>
          </w:p>
          <w:p w14:paraId="1EF853DE" w14:textId="55B43BE4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М=47,1 (SD=10,14)</w:t>
            </w:r>
          </w:p>
          <w:p w14:paraId="6289CCA3" w14:textId="36A1B07A" w:rsidR="006265CB" w:rsidRPr="009833E0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44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 </w:t>
            </w:r>
            <w:r w:rsidR="00C13B5F" w:rsidRPr="009833E0">
              <w:rPr>
                <w:rFonts w:ascii="Times New Roman" w:eastAsia="Times New Roman" w:hAnsi="Times New Roman" w:cs="Times New Roman"/>
                <w:color w:val="2C2D2E"/>
              </w:rPr>
              <w:t>(77%)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13 (23%)</w:t>
            </w:r>
            <w:r w:rsidR="00C13B5F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C7C61" w14:textId="7E6A83E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829D9" w14:textId="6AE50998" w:rsidR="006265CB" w:rsidRPr="001860E4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11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Гамильтона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Hamilton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1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for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23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HAM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D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-21);</w:t>
            </w:r>
            <w:r w:rsidR="00C13B5F" w:rsidRPr="001860E4">
              <w:rPr>
                <w:rFonts w:ascii="Times New Roman" w:eastAsia="Times New Roman" w:hAnsi="Times New Roman" w:cs="Times New Roman"/>
                <w:color w:val="2C2D2E"/>
                <w:rPrChange w:id="12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общего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клинического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2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впечатления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clinical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global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impression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36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CGI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C13B5F" w:rsidRPr="001860E4">
              <w:rPr>
                <w:rFonts w:ascii="Times New Roman" w:eastAsia="Times New Roman" w:hAnsi="Times New Roman" w:cs="Times New Roman"/>
                <w:color w:val="2C2D2E"/>
                <w:rPrChange w:id="13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3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глобального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функционирования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global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functioning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48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GAF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4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C13B5F" w:rsidRPr="001860E4">
              <w:rPr>
                <w:rFonts w:ascii="Times New Roman" w:eastAsia="Times New Roman" w:hAnsi="Times New Roman" w:cs="Times New Roman"/>
                <w:color w:val="2C2D2E"/>
                <w:rPrChange w:id="15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>п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лан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самооценки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социальной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поддержки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lastRenderedPageBreak/>
              <w:t>Self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Evaluation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and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5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Support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Schedule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63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SESS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A476A" w14:textId="6FADFB7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lastRenderedPageBreak/>
              <w:t>Психосоциальные переменные имеют слабые и противоречивые взаимосвязи с параметрами течения заболевания</w:t>
            </w:r>
          </w:p>
        </w:tc>
      </w:tr>
      <w:tr w:rsidR="006265CB" w:rsidRPr="009833E0" w14:paraId="01EC1DD0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A9819" w14:textId="0095BA37" w:rsidR="006265CB" w:rsidRPr="001860E4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16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Honig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6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., 1997 [28]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Нидерланды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9D292" w14:textId="503655A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29</w:t>
            </w:r>
            <w:r w:rsidRPr="009833E0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 пар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bCs/>
                <w:color w:val="2C2D2E"/>
              </w:rPr>
              <w:t>(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пациент и значимый родственник/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психообразовательная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группа)</w:t>
            </w:r>
          </w:p>
          <w:p w14:paraId="512FFC8F" w14:textId="4F808B1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23 </w:t>
            </w:r>
            <w:r w:rsidRPr="009833E0">
              <w:rPr>
                <w:rFonts w:ascii="Times New Roman" w:eastAsia="Times New Roman" w:hAnsi="Times New Roman" w:cs="Times New Roman"/>
                <w:bCs/>
                <w:color w:val="2C2D2E"/>
              </w:rPr>
              <w:t>пары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(пациент и значимый родственник/контрольная группа)</w:t>
            </w:r>
          </w:p>
          <w:p w14:paraId="38F8EBC4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БАР</w:t>
            </w:r>
          </w:p>
          <w:p w14:paraId="407994AC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 пациентов: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M=43,8 (SD=13,0)</w:t>
            </w:r>
          </w:p>
          <w:p w14:paraId="1349557E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родственников: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M=47,1 (SD=13,7)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616F6D" w14:textId="4C135F7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00127" w14:textId="2C162CC7" w:rsidR="006265CB" w:rsidRPr="001860E4" w:rsidRDefault="009D296B" w:rsidP="00186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rPrChange w:id="17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Краткая психиатрическая оценочная шкала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Brief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Psychiatric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BPRS);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 xml:space="preserve"> о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бразец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пятиминутной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речи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Five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Minute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Speech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Sample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7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79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FMSS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18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FF5F9" w14:textId="06F95F2F" w:rsidR="006265CB" w:rsidRPr="009833E0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Высокие показатели ЭЭ у родственников пациентов ассоциированы с большим</w:t>
            </w:r>
            <w:r w:rsidR="00C13B5F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количеством госпитализаций у больных</w:t>
            </w:r>
          </w:p>
        </w:tc>
      </w:tr>
      <w:tr w:rsidR="006265CB" w:rsidRPr="009833E0" w14:paraId="66FB9092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B333A" w14:textId="27C54E84" w:rsidR="006265CB" w:rsidRPr="001860E4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  <w:rPrChange w:id="181" w:author="Marianna Ginzberg" w:date="2024-11-19T16:0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182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Keitner G.I. et al., 1995 [15]</w:t>
            </w:r>
            <w:r w:rsidR="00C13B5F"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183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92697" w14:textId="1606DE6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45 пар (пациентов и член</w:t>
            </w:r>
            <w:r w:rsidR="00C13B5F">
              <w:rPr>
                <w:rFonts w:ascii="Times New Roman" w:eastAsia="Times New Roman" w:hAnsi="Times New Roman" w:cs="Times New Roman"/>
              </w:rPr>
              <w:t>ов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семьи)</w:t>
            </w:r>
          </w:p>
          <w:p w14:paraId="416A45B3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</w:rPr>
              <w:t>РДР</w:t>
            </w:r>
          </w:p>
          <w:p w14:paraId="2500AB83" w14:textId="530E675A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M=41,62 (SD=11,75)</w:t>
            </w:r>
          </w:p>
          <w:p w14:paraId="64D52EF7" w14:textId="34344120" w:rsidR="006265CB" w:rsidRPr="009833E0" w:rsidRDefault="009D296B" w:rsidP="00C13B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27 </w:t>
            </w:r>
            <w:r w:rsidR="00C13B5F" w:rsidRPr="009833E0">
              <w:rPr>
                <w:rFonts w:ascii="Times New Roman" w:eastAsia="Times New Roman" w:hAnsi="Times New Roman" w:cs="Times New Roman"/>
              </w:rPr>
              <w:t>(60%)</w:t>
            </w:r>
            <w:r w:rsidR="00C13B5F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женщин, 18 (40%)</w:t>
            </w:r>
            <w:r w:rsidR="00C13B5F" w:rsidRPr="009833E0">
              <w:rPr>
                <w:rFonts w:ascii="Times New Roman" w:eastAsia="Times New Roman" w:hAnsi="Times New Roman" w:cs="Times New Roman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79F42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0BB73" w14:textId="1287279F" w:rsidR="006265CB" w:rsidRPr="001860E4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18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Схема</w:t>
            </w:r>
            <w:r w:rsidRPr="001860E4">
              <w:rPr>
                <w:rFonts w:ascii="Times New Roman" w:eastAsia="Times New Roman" w:hAnsi="Times New Roman" w:cs="Times New Roman"/>
                <w:rPrChange w:id="18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rPrChange w:id="18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семьи</w:t>
            </w:r>
            <w:r w:rsidRPr="001860E4">
              <w:rPr>
                <w:rFonts w:ascii="Times New Roman" w:eastAsia="Times New Roman" w:hAnsi="Times New Roman" w:cs="Times New Roman"/>
                <w:rPrChange w:id="18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Family</w:t>
            </w:r>
            <w:r w:rsidRPr="001860E4">
              <w:rPr>
                <w:rFonts w:ascii="Times New Roman" w:eastAsia="Times New Roman" w:hAnsi="Times New Roman" w:cs="Times New Roman"/>
                <w:rPrChange w:id="18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rPrChange w:id="18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Device</w:t>
            </w:r>
            <w:r w:rsidRPr="001860E4">
              <w:rPr>
                <w:rFonts w:ascii="Times New Roman" w:eastAsia="Times New Roman" w:hAnsi="Times New Roman" w:cs="Times New Roman"/>
                <w:rPrChange w:id="19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191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rPrChange w:id="19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FAD</w:t>
            </w:r>
            <w:r w:rsidRPr="001860E4">
              <w:rPr>
                <w:rFonts w:ascii="Times New Roman" w:eastAsia="Times New Roman" w:hAnsi="Times New Roman" w:cs="Times New Roman"/>
                <w:rPrChange w:id="19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E46576" w:rsidRPr="001860E4">
              <w:rPr>
                <w:rFonts w:ascii="Times New Roman" w:eastAsia="Times New Roman" w:hAnsi="Times New Roman" w:cs="Times New Roman"/>
                <w:rPrChange w:id="19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="00E46576">
              <w:rPr>
                <w:rFonts w:ascii="Times New Roman" w:eastAsia="Times New Roman" w:hAnsi="Times New Roman" w:cs="Times New Roman"/>
              </w:rPr>
              <w:t>к</w:t>
            </w:r>
            <w:r w:rsidRPr="009833E0">
              <w:rPr>
                <w:rFonts w:ascii="Times New Roman" w:eastAsia="Times New Roman" w:hAnsi="Times New Roman" w:cs="Times New Roman"/>
              </w:rPr>
              <w:t>линическая</w:t>
            </w:r>
            <w:r w:rsidRPr="001860E4">
              <w:rPr>
                <w:rFonts w:ascii="Times New Roman" w:eastAsia="Times New Roman" w:hAnsi="Times New Roman" w:cs="Times New Roman"/>
                <w:rPrChange w:id="19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рейтинговая</w:t>
            </w:r>
            <w:r w:rsidRPr="001860E4">
              <w:rPr>
                <w:rFonts w:ascii="Times New Roman" w:eastAsia="Times New Roman" w:hAnsi="Times New Roman" w:cs="Times New Roman"/>
                <w:rPrChange w:id="19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rPrChange w:id="19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МакМастера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rPrChange w:id="19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McMaster</w:t>
            </w:r>
            <w:r w:rsidRPr="001860E4">
              <w:rPr>
                <w:rFonts w:ascii="Times New Roman" w:eastAsia="Times New Roman" w:hAnsi="Times New Roman" w:cs="Times New Roman"/>
                <w:rPrChange w:id="19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Clinical</w:t>
            </w:r>
            <w:r w:rsidRPr="001860E4">
              <w:rPr>
                <w:rFonts w:ascii="Times New Roman" w:eastAsia="Times New Roman" w:hAnsi="Times New Roman" w:cs="Times New Roman"/>
                <w:rPrChange w:id="20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rPrChange w:id="20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rPrChange w:id="20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203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r w:rsidRPr="001860E4">
              <w:rPr>
                <w:rFonts w:ascii="Times New Roman" w:eastAsia="Times New Roman" w:hAnsi="Times New Roman" w:cs="Times New Roman"/>
                <w:rPrChange w:id="20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MCRS</w:t>
            </w:r>
            <w:r w:rsidRPr="001860E4">
              <w:rPr>
                <w:rFonts w:ascii="Times New Roman" w:eastAsia="Times New Roman" w:hAnsi="Times New Roman" w:cs="Times New Roman"/>
                <w:rPrChange w:id="20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6C475" w14:textId="500B82CE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Примерно 50% семей пациентов с депрессивными расстройствами охарактеризовали свою семью как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дисфункциональную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.</w:t>
            </w:r>
            <w:r w:rsidR="00E46576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Обнаружена связь между общим семейным функционированием и тяжестью депрессивной симптоматики</w:t>
            </w:r>
          </w:p>
        </w:tc>
      </w:tr>
      <w:tr w:rsidR="006265CB" w:rsidRPr="009833E0" w14:paraId="7D0221AE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6B663" w14:textId="4FFF2A21" w:rsidR="006265CB" w:rsidRPr="001860E4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20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Kim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0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0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.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Y</w:t>
            </w:r>
            <w:r w:rsidR="00E46576" w:rsidRPr="001860E4">
              <w:rPr>
                <w:rFonts w:ascii="Times New Roman" w:eastAsia="Times New Roman" w:hAnsi="Times New Roman" w:cs="Times New Roman"/>
                <w:color w:val="2C2D2E"/>
                <w:rPrChange w:id="20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.</w:t>
            </w:r>
            <w:r w:rsidR="00E46576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1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1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., 2004 [16]</w:t>
            </w:r>
            <w:r w:rsidR="00E46576">
              <w:rPr>
                <w:rFonts w:ascii="Times New Roman" w:eastAsia="Times New Roman" w:hAnsi="Times New Roman" w:cs="Times New Roman"/>
                <w:color w:val="2C2D2E"/>
              </w:rPr>
              <w:t xml:space="preserve">, 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1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FCBB4" w14:textId="1AA6C0A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125 пар (пациент и родственник)</w:t>
            </w:r>
          </w:p>
          <w:p w14:paraId="25D6AD21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БАР</w:t>
            </w:r>
          </w:p>
          <w:p w14:paraId="37BCA4D4" w14:textId="3DAA162E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повторный замер </w:t>
            </w:r>
            <w:r w:rsidRPr="009833E0">
              <w:rPr>
                <w:rFonts w:ascii="Times New Roman" w:eastAsia="Times New Roman" w:hAnsi="Times New Roman" w:cs="Times New Roman"/>
                <w:b/>
              </w:rPr>
              <w:t>N</w:t>
            </w:r>
            <w:r w:rsidRPr="009833E0">
              <w:rPr>
                <w:rFonts w:ascii="Times New Roman" w:eastAsia="Times New Roman" w:hAnsi="Times New Roman" w:cs="Times New Roman"/>
              </w:rPr>
              <w:t>=107</w:t>
            </w:r>
          </w:p>
          <w:p w14:paraId="5B0C2AB0" w14:textId="4454358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M=35,89 (SD=10,36)</w:t>
            </w:r>
          </w:p>
          <w:p w14:paraId="185E13BE" w14:textId="67E8BF4F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74 </w:t>
            </w:r>
            <w:r w:rsidR="00E46576" w:rsidRPr="009833E0">
              <w:rPr>
                <w:rFonts w:ascii="Times New Roman" w:eastAsia="Times New Roman" w:hAnsi="Times New Roman" w:cs="Times New Roman"/>
                <w:color w:val="2C2D2E"/>
              </w:rPr>
              <w:t>(59%)</w:t>
            </w:r>
            <w:r w:rsidR="00E46576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51 (41%)</w:t>
            </w:r>
            <w:r w:rsidR="00E46576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82BC6" w14:textId="670032C8" w:rsidR="006265CB" w:rsidRPr="009833E0" w:rsidRDefault="00E46576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F6118" w14:textId="29F942A2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Диагностическая шкала для аффективных расстройств и шизофрении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Schedule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Affective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Disorders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Schizophrenia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, Change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Version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—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SADS-C);</w:t>
            </w:r>
            <w:r w:rsidR="00E465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Кембервильское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семейное интервью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Сamberwell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Family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Interview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CFI)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CDE8B" w14:textId="5A7E11D9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Семейный ЭЭ статус не связан с показателями рецидива. В то же время более высокий уровень ЭЭ у родственников связан с более высоким уровнем депрессивной симптоматики у пациентов в течение 2-летнего периода наблюдения, независимо от условий лечения. Более высокая частота критических комментариев предсказывает более высокие уровни мании и депрессии при последующем наблюдении</w:t>
            </w:r>
          </w:p>
        </w:tc>
      </w:tr>
      <w:tr w:rsidR="006265CB" w:rsidRPr="009833E0" w14:paraId="708D4CDD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6AFDA" w14:textId="317F993C" w:rsidR="006265CB" w:rsidRPr="001860E4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  <w:rPrChange w:id="213" w:author="Marianna Ginzberg" w:date="2024-11-19T16:0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4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lastRenderedPageBreak/>
              <w:t>Kronm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5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>ü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ller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7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8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K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1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>.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0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T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1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. 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2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3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4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5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>., 2008 [32]</w:t>
            </w:r>
            <w:r w:rsidR="00E46576"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22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Германия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4F44A" w14:textId="07265FC1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50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пар</w:t>
            </w: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(пациенты и их супруги)</w:t>
            </w:r>
          </w:p>
          <w:p w14:paraId="3A8CC0A1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БАР</w:t>
            </w:r>
          </w:p>
          <w:p w14:paraId="44C6C32B" w14:textId="76820AA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M=44,74 (SD=9,3)</w:t>
            </w:r>
          </w:p>
          <w:p w14:paraId="183A2AEE" w14:textId="2637E14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Пол: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33 </w:t>
            </w:r>
            <w:r w:rsidR="00E46576" w:rsidRPr="009833E0">
              <w:rPr>
                <w:rFonts w:ascii="Times New Roman" w:eastAsia="Times New Roman" w:hAnsi="Times New Roman" w:cs="Times New Roman"/>
              </w:rPr>
              <w:t>(66%)</w:t>
            </w:r>
            <w:r w:rsidR="00E46576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женщины, 17 (34%).</w:t>
            </w:r>
            <w:r w:rsidR="00E46576" w:rsidRPr="009833E0">
              <w:rPr>
                <w:rFonts w:ascii="Times New Roman" w:eastAsia="Times New Roman" w:hAnsi="Times New Roman" w:cs="Times New Roman"/>
              </w:rPr>
              <w:t xml:space="preserve"> мужчин</w:t>
            </w:r>
          </w:p>
          <w:p w14:paraId="0A8DABEE" w14:textId="48CB4813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Возраст супругов: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M=43,98 (SD=10,3)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D7ED2" w14:textId="3998D978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6474F" w14:textId="16403ABA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Шкала Гамильтона для оценки депрессии (Hamilton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Depression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HDRS);</w:t>
            </w:r>
            <w:r w:rsidR="00E46576">
              <w:rPr>
                <w:rFonts w:ascii="Times New Roman" w:eastAsia="Times New Roman" w:hAnsi="Times New Roman" w:cs="Times New Roman"/>
              </w:rPr>
              <w:t xml:space="preserve"> ш</w:t>
            </w:r>
            <w:r w:rsidRPr="009833E0">
              <w:rPr>
                <w:rFonts w:ascii="Times New Roman" w:eastAsia="Times New Roman" w:hAnsi="Times New Roman" w:cs="Times New Roman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rPrChange w:id="22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rPrChange w:id="22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Бека</w:t>
            </w:r>
            <w:r w:rsidRPr="001860E4">
              <w:rPr>
                <w:rFonts w:ascii="Times New Roman" w:eastAsia="Times New Roman" w:hAnsi="Times New Roman" w:cs="Times New Roman"/>
                <w:rPrChange w:id="22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E75D8A">
              <w:rPr>
                <w:rFonts w:ascii="Times New Roman" w:eastAsia="Times New Roman" w:hAnsi="Times New Roman" w:cs="Times New Roman"/>
                <w:lang w:val="en-US"/>
              </w:rPr>
              <w:t>Beck</w:t>
            </w:r>
            <w:r w:rsidRPr="001860E4">
              <w:rPr>
                <w:rFonts w:ascii="Times New Roman" w:eastAsia="Times New Roman" w:hAnsi="Times New Roman" w:cs="Times New Roman"/>
                <w:rPrChange w:id="23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E75D8A">
              <w:rPr>
                <w:rFonts w:ascii="Times New Roman" w:eastAsia="Times New Roman" w:hAnsi="Times New Roman" w:cs="Times New Roman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rPrChange w:id="23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E75D8A">
              <w:rPr>
                <w:rFonts w:ascii="Times New Roman" w:eastAsia="Times New Roman" w:hAnsi="Times New Roman" w:cs="Times New Roman"/>
                <w:lang w:val="en-US"/>
              </w:rPr>
              <w:t>Inventory</w:t>
            </w:r>
            <w:r w:rsidRPr="001860E4">
              <w:rPr>
                <w:rFonts w:ascii="Times New Roman" w:eastAsia="Times New Roman" w:hAnsi="Times New Roman" w:cs="Times New Roman"/>
                <w:rPrChange w:id="23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— </w:t>
            </w:r>
            <w:r w:rsidRPr="00E75D8A">
              <w:rPr>
                <w:rFonts w:ascii="Times New Roman" w:eastAsia="Times New Roman" w:hAnsi="Times New Roman" w:cs="Times New Roman"/>
                <w:lang w:val="en-US"/>
              </w:rPr>
              <w:t>BDI</w:t>
            </w:r>
            <w:r w:rsidRPr="001860E4">
              <w:rPr>
                <w:rFonts w:ascii="Times New Roman" w:eastAsia="Times New Roman" w:hAnsi="Times New Roman" w:cs="Times New Roman"/>
                <w:rPrChange w:id="23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E46576" w:rsidRPr="001860E4">
              <w:rPr>
                <w:rFonts w:ascii="Times New Roman" w:eastAsia="Times New Roman" w:hAnsi="Times New Roman" w:cs="Times New Roman"/>
                <w:rPrChange w:id="23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="00E46576">
              <w:rPr>
                <w:rFonts w:ascii="Times New Roman" w:eastAsia="Times New Roman" w:hAnsi="Times New Roman" w:cs="Times New Roman"/>
              </w:rPr>
              <w:t>о</w:t>
            </w:r>
            <w:r w:rsidRPr="0009040A">
              <w:rPr>
                <w:rFonts w:ascii="Times New Roman" w:eastAsia="Times New Roman" w:hAnsi="Times New Roman" w:cs="Times New Roman"/>
              </w:rPr>
              <w:t>бразец</w:t>
            </w:r>
            <w:r w:rsidRPr="001860E4">
              <w:rPr>
                <w:rFonts w:ascii="Times New Roman" w:eastAsia="Times New Roman" w:hAnsi="Times New Roman" w:cs="Times New Roman"/>
                <w:rPrChange w:id="23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</w:rPr>
              <w:t>пятиминутной</w:t>
            </w:r>
            <w:r w:rsidRPr="001860E4">
              <w:rPr>
                <w:rFonts w:ascii="Times New Roman" w:eastAsia="Times New Roman" w:hAnsi="Times New Roman" w:cs="Times New Roman"/>
                <w:rPrChange w:id="23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</w:rPr>
              <w:t>речи</w:t>
            </w:r>
            <w:r w:rsidRPr="001860E4">
              <w:rPr>
                <w:rFonts w:ascii="Times New Roman" w:eastAsia="Times New Roman" w:hAnsi="Times New Roman" w:cs="Times New Roman"/>
                <w:rPrChange w:id="23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</w:rPr>
              <w:t>немецкоязычная</w:t>
            </w:r>
            <w:r w:rsidRPr="001860E4">
              <w:rPr>
                <w:rFonts w:ascii="Times New Roman" w:eastAsia="Times New Roman" w:hAnsi="Times New Roman" w:cs="Times New Roman"/>
                <w:rPrChange w:id="23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</w:rPr>
              <w:t>версия</w:t>
            </w:r>
            <w:r w:rsidRPr="001860E4">
              <w:rPr>
                <w:rFonts w:ascii="Times New Roman" w:eastAsia="Times New Roman" w:hAnsi="Times New Roman" w:cs="Times New Roman"/>
                <w:rPrChange w:id="23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German</w:t>
            </w:r>
            <w:r w:rsidRPr="001860E4">
              <w:rPr>
                <w:rFonts w:ascii="Times New Roman" w:eastAsia="Times New Roman" w:hAnsi="Times New Roman" w:cs="Times New Roman"/>
                <w:rPrChange w:id="24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version</w:t>
            </w:r>
            <w:r w:rsidRPr="001860E4">
              <w:rPr>
                <w:rFonts w:ascii="Times New Roman" w:eastAsia="Times New Roman" w:hAnsi="Times New Roman" w:cs="Times New Roman"/>
                <w:rPrChange w:id="24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rPrChange w:id="24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rPrChange w:id="24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Five</w:t>
            </w:r>
            <w:r w:rsidRPr="001860E4">
              <w:rPr>
                <w:rFonts w:ascii="Times New Roman" w:eastAsia="Times New Roman" w:hAnsi="Times New Roman" w:cs="Times New Roman"/>
                <w:rPrChange w:id="24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-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Minute</w:t>
            </w:r>
            <w:r w:rsidRPr="001860E4">
              <w:rPr>
                <w:rFonts w:ascii="Times New Roman" w:eastAsia="Times New Roman" w:hAnsi="Times New Roman" w:cs="Times New Roman"/>
                <w:rPrChange w:id="24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Speech</w:t>
            </w:r>
            <w:r w:rsidRPr="001860E4">
              <w:rPr>
                <w:rFonts w:ascii="Times New Roman" w:eastAsia="Times New Roman" w:hAnsi="Times New Roman" w:cs="Times New Roman"/>
                <w:rPrChange w:id="24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Sample</w:t>
            </w:r>
            <w:r w:rsidRPr="001860E4">
              <w:rPr>
                <w:rFonts w:ascii="Times New Roman" w:eastAsia="Times New Roman" w:hAnsi="Times New Roman" w:cs="Times New Roman"/>
                <w:rPrChange w:id="24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— </w:t>
            </w:r>
            <w:r w:rsidRPr="0009040A">
              <w:rPr>
                <w:rFonts w:ascii="Times New Roman" w:eastAsia="Times New Roman" w:hAnsi="Times New Roman" w:cs="Times New Roman"/>
                <w:lang w:val="en-US"/>
              </w:rPr>
              <w:t>FMSS</w:t>
            </w:r>
            <w:r w:rsidRPr="001860E4">
              <w:rPr>
                <w:rFonts w:ascii="Times New Roman" w:eastAsia="Times New Roman" w:hAnsi="Times New Roman" w:cs="Times New Roman"/>
                <w:rPrChange w:id="24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E46576" w:rsidRPr="001860E4">
              <w:rPr>
                <w:rFonts w:ascii="Times New Roman" w:eastAsia="Times New Roman" w:hAnsi="Times New Roman" w:cs="Times New Roman"/>
                <w:rPrChange w:id="24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="00E46576">
              <w:rPr>
                <w:rFonts w:ascii="Times New Roman" w:eastAsia="Times New Roman" w:hAnsi="Times New Roman" w:cs="Times New Roman"/>
              </w:rPr>
              <w:t>и</w:t>
            </w:r>
            <w:r w:rsidRPr="009833E0">
              <w:rPr>
                <w:rFonts w:ascii="Times New Roman" w:eastAsia="Times New Roman" w:hAnsi="Times New Roman" w:cs="Times New Roman"/>
              </w:rPr>
              <w:t>ндекс воспринимаемой критики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Perceived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Criticism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="00B305B7" w:rsidRPr="009833E0">
              <w:rPr>
                <w:rFonts w:ascii="Times New Roman" w:eastAsia="Times New Roman" w:hAnsi="Times New Roman" w:cs="Times New Roman"/>
              </w:rPr>
              <w:t>Index</w:t>
            </w:r>
            <w:r w:rsidR="00B305B7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— PCI)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A7CAA" w14:textId="3919A246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ЭЭ не является предиктором рецидивов. Оценка взаимосвязи между рецидивами и ЭЭ показала, что частота рецидивов составила 56,52% в группе с высоким уровнем ЭЭ и 55,56% в группе с низким уровнем ЭЭ</w:t>
            </w:r>
          </w:p>
        </w:tc>
      </w:tr>
      <w:tr w:rsidR="006265CB" w:rsidRPr="009833E0" w14:paraId="2B6650BC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C2857" w14:textId="277333D1" w:rsidR="006265CB" w:rsidRPr="009833E0" w:rsidRDefault="009D296B" w:rsidP="00E46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bookmarkStart w:id="250" w:name="docs-internal-guid-8d11e171-7fff-61a8-73"/>
            <w:bookmarkEnd w:id="250"/>
            <w:proofErr w:type="spellStart"/>
            <w:r w:rsidRPr="009833E0">
              <w:rPr>
                <w:rFonts w:ascii="Times New Roman" w:eastAsia="Times New Roman" w:hAnsi="Times New Roman" w:cs="Times New Roman"/>
                <w:color w:val="222222"/>
              </w:rPr>
              <w:t>Lex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22222"/>
              </w:rPr>
              <w:t xml:space="preserve"> C. </w:t>
            </w:r>
            <w:proofErr w:type="spellStart"/>
            <w:r w:rsidR="00E46576" w:rsidRPr="009833E0">
              <w:rPr>
                <w:rFonts w:ascii="Times New Roman" w:eastAsia="Times New Roman" w:hAnsi="Times New Roman" w:cs="Times New Roman"/>
                <w:color w:val="222222"/>
              </w:rPr>
              <w:t>e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t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22222"/>
              </w:rPr>
              <w:t>al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22222"/>
              </w:rPr>
              <w:t>., 2022 [34]</w:t>
            </w:r>
            <w:r w:rsidR="00E46576">
              <w:rPr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США, Германия, Австрия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44EF9" w14:textId="0997B15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76 пар (пациент и близкий родственник)</w:t>
            </w:r>
          </w:p>
          <w:p w14:paraId="03C6773C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6FD8E4ED" w14:textId="61ECC0D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M=43,96 (SD=11,81)</w:t>
            </w:r>
          </w:p>
          <w:p w14:paraId="6ED357C6" w14:textId="1AAA20B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38 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</w:rPr>
              <w:t>(50%)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женщин, 38 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</w:rPr>
              <w:t>(50%)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мужчин </w:t>
            </w:r>
          </w:p>
          <w:p w14:paraId="3CDB348D" w14:textId="0BB56D3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Родственники: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31 супруг, 45 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>—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другие близкие родственники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BD52C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5BC6B" w14:textId="703BBA73" w:rsidR="006265CB" w:rsidRPr="001860E4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rPrChange w:id="25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rPrChange w:id="25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rPrChange w:id="25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Бека</w:t>
            </w:r>
            <w:r w:rsidRPr="001860E4">
              <w:rPr>
                <w:rFonts w:ascii="Times New Roman" w:eastAsia="Times New Roman" w:hAnsi="Times New Roman" w:cs="Times New Roman"/>
                <w:rPrChange w:id="25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Beck</w:t>
            </w:r>
            <w:r w:rsidRPr="001860E4">
              <w:rPr>
                <w:rFonts w:ascii="Times New Roman" w:eastAsia="Times New Roman" w:hAnsi="Times New Roman" w:cs="Times New Roman"/>
                <w:rPrChange w:id="25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rPrChange w:id="25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Inventory</w:t>
            </w:r>
            <w:r w:rsidRPr="001860E4">
              <w:rPr>
                <w:rFonts w:ascii="Times New Roman" w:eastAsia="Times New Roman" w:hAnsi="Times New Roman" w:cs="Times New Roman"/>
                <w:rPrChange w:id="25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BDI</w:t>
            </w:r>
            <w:r w:rsidRPr="001860E4">
              <w:rPr>
                <w:rFonts w:ascii="Times New Roman" w:eastAsia="Times New Roman" w:hAnsi="Times New Roman" w:cs="Times New Roman"/>
                <w:rPrChange w:id="25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5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;</w:t>
            </w:r>
            <w:r w:rsidR="00B305B7" w:rsidRPr="001860E4">
              <w:rPr>
                <w:rFonts w:ascii="Times New Roman" w:eastAsia="Times New Roman" w:hAnsi="Times New Roman" w:cs="Times New Roman"/>
                <w:color w:val="2C2D2E"/>
                <w:rPrChange w:id="26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6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мании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6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Бека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6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Рафаэльсена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6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Bech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6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Rafaelsen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6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Mania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6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6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rPrChange w:id="26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BRMAS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B305B7" w:rsidRPr="001860E4">
              <w:rPr>
                <w:rFonts w:ascii="Times New Roman" w:eastAsia="Times New Roman" w:hAnsi="Times New Roman" w:cs="Times New Roman"/>
                <w:color w:val="2C2D2E"/>
                <w:rPrChange w:id="27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>п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еречень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для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самооценки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мании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Self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Rating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7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Mania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Inventory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7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rPrChange w:id="28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SRMI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8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B305B7" w:rsidRPr="001860E4">
              <w:rPr>
                <w:rFonts w:ascii="Times New Roman" w:eastAsia="Times New Roman" w:hAnsi="Times New Roman" w:cs="Times New Roman"/>
                <w:color w:val="2C2D2E"/>
                <w:rPrChange w:id="28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8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меланхолии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8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Бека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8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Рафаэльсена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8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Bech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8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Rafaelsen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C2D2E"/>
                <w:rPrChange w:id="28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Melancholia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8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="00B305B7" w:rsidRPr="001860E4">
              <w:rPr>
                <w:rFonts w:ascii="Times New Roman" w:eastAsia="Times New Roman" w:hAnsi="Times New Roman" w:cs="Times New Roman"/>
                <w:color w:val="2C2D2E"/>
                <w:rPrChange w:id="29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rPrChange w:id="29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BRMS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B305B7" w:rsidRPr="001860E4">
              <w:rPr>
                <w:rFonts w:ascii="Times New Roman" w:eastAsia="Times New Roman" w:hAnsi="Times New Roman" w:cs="Times New Roman"/>
                <w:color w:val="2C2D2E"/>
                <w:rPrChange w:id="29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семейных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установок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Family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Attitude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29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rPrChange w:id="30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FAS</w:t>
            </w:r>
            <w:r w:rsidRPr="001860E4">
              <w:rPr>
                <w:rFonts w:ascii="Times New Roman" w:eastAsia="Times New Roman" w:hAnsi="Times New Roman" w:cs="Times New Roman"/>
                <w:rPrChange w:id="30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0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;</w:t>
            </w:r>
          </w:p>
          <w:p w14:paraId="41DA3FDE" w14:textId="3E6CBEB2" w:rsidR="006265CB" w:rsidRPr="009833E0" w:rsidRDefault="00A6709A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Шкала</w:t>
            </w:r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воспринимаемой критики (</w:t>
            </w:r>
            <w:proofErr w:type="spellStart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>Perceived</w:t>
            </w:r>
            <w:proofErr w:type="spellEnd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>Criticism</w:t>
            </w:r>
            <w:proofErr w:type="spellEnd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>Measure</w:t>
            </w:r>
            <w:proofErr w:type="spellEnd"/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="009D296B" w:rsidRPr="009833E0">
              <w:rPr>
                <w:rFonts w:ascii="Times New Roman" w:eastAsia="Times New Roman" w:hAnsi="Times New Roman" w:cs="Times New Roman"/>
              </w:rPr>
              <w:t>— PCM)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1102C" w14:textId="6CDC824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Уровень воспринимаемой критики и характер семейных отношений выступают в качестве потенциальных модераторов результатов лечения в БАР. В частности, выраженность критических оценок со стороны родственников по отношению к больному является предиктором рецидивов депрессии у пациентов, особенно на этапе поддерживающей терапии</w:t>
            </w:r>
          </w:p>
        </w:tc>
      </w:tr>
      <w:tr w:rsidR="006265CB" w:rsidRPr="009833E0" w14:paraId="4BC3641B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61286" w14:textId="6690DA2D" w:rsidR="006265CB" w:rsidRPr="001860E4" w:rsidRDefault="009D296B" w:rsidP="00B305B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30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Miklowitz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color w:val="212121"/>
                <w:rPrChange w:id="304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D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305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J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30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307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308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., 2003 [17]</w:t>
            </w:r>
            <w:r w:rsidR="00B305B7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30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188DB" w14:textId="7CA5549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101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 xml:space="preserve"> пациент</w:t>
            </w:r>
          </w:p>
          <w:p w14:paraId="4CCBFBCB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48878A77" w14:textId="6DABD98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повторный замер 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=82</w:t>
            </w:r>
          </w:p>
          <w:p w14:paraId="12D7CA67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: M= 35,6 (SD=10,2)</w:t>
            </w:r>
          </w:p>
          <w:p w14:paraId="7B7C9CB8" w14:textId="715C2B5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: 64 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</w:rPr>
              <w:t>(64%)</w:t>
            </w:r>
            <w:r w:rsidR="00B305B7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37 (36%)</w:t>
            </w:r>
            <w:r w:rsidR="00B305B7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52DBC" w14:textId="32F8AEF3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357DE" w14:textId="77F7454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Диагностическая шкала для аффективных расстройств и шизофрении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Schedule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Affective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Disorders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Schizophrenia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, Change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Version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—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SADS-C)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213EE" w14:textId="4F177B8C" w:rsidR="006265CB" w:rsidRPr="009833E0" w:rsidRDefault="009D296B" w:rsidP="00B305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Семейная поддержка является протектором возникновения депрессивной симптоматики при БАР и РДР</w:t>
            </w:r>
          </w:p>
        </w:tc>
      </w:tr>
      <w:tr w:rsidR="006265CB" w:rsidRPr="009833E0" w14:paraId="16FC3C24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6EFD4" w14:textId="52EB7C21" w:rsidR="006265CB" w:rsidRPr="001860E4" w:rsidRDefault="009D296B" w:rsidP="00B305B7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31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lang w:val="en-US"/>
              </w:rPr>
              <w:t>Miklowitz</w:t>
            </w:r>
            <w:proofErr w:type="spellEnd"/>
            <w:r w:rsidRPr="001860E4">
              <w:rPr>
                <w:rFonts w:ascii="Times New Roman" w:eastAsia="Times New Roman" w:hAnsi="Times New Roman" w:cs="Times New Roman"/>
                <w:rPrChange w:id="31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1860E4">
              <w:rPr>
                <w:rFonts w:ascii="Times New Roman" w:eastAsia="Times New Roman" w:hAnsi="Times New Roman" w:cs="Times New Roman"/>
                <w:rPrChange w:id="31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.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1860E4">
              <w:rPr>
                <w:rFonts w:ascii="Times New Roman" w:eastAsia="Times New Roman" w:hAnsi="Times New Roman" w:cs="Times New Roman"/>
                <w:rPrChange w:id="31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rPrChange w:id="31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rPrChange w:id="31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., 2005 [12]</w:t>
            </w:r>
            <w:r w:rsidR="00B305B7" w:rsidRPr="001860E4">
              <w:rPr>
                <w:rFonts w:ascii="Times New Roman" w:eastAsia="Times New Roman" w:hAnsi="Times New Roman" w:cs="Times New Roman"/>
                <w:rPrChange w:id="31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, </w:t>
            </w:r>
            <w:r w:rsidRPr="001860E4">
              <w:rPr>
                <w:rFonts w:ascii="Times New Roman" w:eastAsia="Times New Roman" w:hAnsi="Times New Roman" w:cs="Times New Roman"/>
                <w:rPrChange w:id="31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B68A3" w14:textId="10BF54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360</w:t>
            </w:r>
            <w:r w:rsidR="00B305B7">
              <w:rPr>
                <w:rFonts w:ascii="Times New Roman" w:eastAsia="Times New Roman" w:hAnsi="Times New Roman" w:cs="Times New Roman"/>
                <w:color w:val="1F1F1F"/>
              </w:rPr>
              <w:t xml:space="preserve"> пациентов</w:t>
            </w:r>
          </w:p>
          <w:p w14:paraId="66DA2023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1F1F1F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БАР и другие аффективные расстройства</w:t>
            </w:r>
          </w:p>
          <w:p w14:paraId="590FC045" w14:textId="0F02E09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Повторный замер </w:t>
            </w:r>
            <w:r w:rsidRPr="001860E4">
              <w:rPr>
                <w:rFonts w:ascii="Times New Roman" w:eastAsia="Times New Roman" w:hAnsi="Times New Roman" w:cs="Times New Roman"/>
                <w:bCs/>
                <w:color w:val="1F1F1F"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=343</w:t>
            </w:r>
          </w:p>
          <w:p w14:paraId="4C5003F0" w14:textId="7C6DF02A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1F1F1F"/>
              </w:rPr>
              <w:t>Возраст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 40,6 (SD=12,6)</w:t>
            </w:r>
          </w:p>
          <w:p w14:paraId="34B3E51B" w14:textId="3C36FEDB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1F1F1F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226 </w:t>
            </w:r>
            <w:r w:rsidR="00B305B7" w:rsidRPr="009833E0">
              <w:rPr>
                <w:rFonts w:ascii="Times New Roman" w:eastAsia="Times New Roman" w:hAnsi="Times New Roman" w:cs="Times New Roman"/>
                <w:color w:val="1F1F1F"/>
              </w:rPr>
              <w:t>(63</w:t>
            </w:r>
            <w:proofErr w:type="gramStart"/>
            <w:r w:rsidR="00B305B7" w:rsidRPr="009833E0">
              <w:rPr>
                <w:rFonts w:ascii="Times New Roman" w:eastAsia="Times New Roman" w:hAnsi="Times New Roman" w:cs="Times New Roman"/>
                <w:color w:val="1F1F1F"/>
              </w:rPr>
              <w:t>%)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женщин</w:t>
            </w:r>
            <w:proofErr w:type="gram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, 134 (37%)</w:t>
            </w:r>
            <w:r w:rsidR="00B305B7"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мужчины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1C3A1" w14:textId="24DBF66B" w:rsidR="006265CB" w:rsidRPr="009833E0" w:rsidRDefault="009D296B" w:rsidP="00B305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Лонгитюдное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D6FCF" w14:textId="5962914D" w:rsidR="006265CB" w:rsidRPr="001860E4" w:rsidRDefault="009D296B" w:rsidP="00B305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val="en-US"/>
                <w:rPrChange w:id="31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Шкала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Монтгомери</w:t>
            </w:r>
            <w:r w:rsidR="00B305B7" w:rsidRPr="001860E4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Асберг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для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оценки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депрессии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(Montgomery–</w:t>
            </w:r>
            <w:r w:rsidRPr="009833E0">
              <w:rPr>
                <w:rFonts w:ascii="Times New Roman" w:eastAsia="Times New Roman" w:hAnsi="Times New Roman" w:cs="Times New Roman"/>
              </w:rPr>
              <w:t>А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lang w:val="en-US"/>
              </w:rPr>
              <w:t>sberg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 Depression Rating Scale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MADRS);</w:t>
            </w:r>
            <w:r w:rsidR="00B305B7" w:rsidRPr="001860E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1F1F1F"/>
              </w:rPr>
              <w:t>о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ценочная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маний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Янга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(Young Mania Rating Scale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YMRS);</w:t>
            </w:r>
            <w:r w:rsidR="00B305B7" w:rsidRPr="001860E4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1F1F1F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кала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депрессии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Бека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II (Beck Depression Inventory-II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BDI-II);</w:t>
            </w:r>
            <w:r w:rsidR="00B305B7" w:rsidRPr="001860E4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 xml:space="preserve"> </w:t>
            </w:r>
            <w:r w:rsidR="00B305B7">
              <w:rPr>
                <w:rFonts w:ascii="Times New Roman" w:eastAsia="Times New Roman" w:hAnsi="Times New Roman" w:cs="Times New Roman"/>
                <w:color w:val="1F1F1F"/>
              </w:rPr>
              <w:t>ш</w:t>
            </w:r>
            <w:r w:rsidR="00BC57CB" w:rsidRPr="009833E0">
              <w:rPr>
                <w:rFonts w:ascii="Times New Roman" w:eastAsia="Times New Roman" w:hAnsi="Times New Roman" w:cs="Times New Roman"/>
                <w:color w:val="1F1F1F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1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воспринимаемой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критики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 xml:space="preserve"> </w:t>
            </w:r>
            <w:r w:rsidR="00BC57CB"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>(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 xml:space="preserve">Perceived 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lastRenderedPageBreak/>
              <w:t xml:space="preserve">Criticism Measure </w:t>
            </w:r>
            <w:r w:rsidRPr="001860E4">
              <w:rPr>
                <w:rFonts w:ascii="Times New Roman" w:eastAsia="Arial" w:hAnsi="Times New Roman" w:cs="Times New Roman"/>
                <w:color w:val="222222"/>
                <w:lang w:val="en-US"/>
                <w:rPrChange w:id="325" w:author="Marianna Ginzberg" w:date="2024-11-19T16:02:00Z">
                  <w:rPr>
                    <w:rFonts w:ascii="Times New Roman" w:eastAsia="Arial" w:hAnsi="Times New Roman" w:cs="Times New Roman"/>
                    <w:color w:val="222222"/>
                  </w:rPr>
                </w:rPrChange>
              </w:rPr>
              <w:t xml:space="preserve">— 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lang w:val="en-US"/>
                <w:rPrChange w:id="32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</w:rPr>
                </w:rPrChange>
              </w:rPr>
              <w:t>PCM)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74419" w14:textId="356D2066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lastRenderedPageBreak/>
              <w:t xml:space="preserve">Семейный уровень ЭЭ и субъективная оценка пациентами выраженности критики со стороны родственников напрямую не связаны с показателем времени до возникновения рецидива и наличием симптомов АР у пациентов при последующем наблюдении. В то же время высокий уровень ЭЭ в семье </w:t>
            </w:r>
            <w:r w:rsidRPr="009833E0">
              <w:rPr>
                <w:rFonts w:ascii="Times New Roman" w:eastAsia="Times New Roman" w:hAnsi="Times New Roman" w:cs="Times New Roman"/>
              </w:rPr>
              <w:lastRenderedPageBreak/>
              <w:t>ассоциирован с высоким уровнем депрессии, независимо от условий лечения, а выраженность субъективно переживаемого больным дистресса в ответ на критику со стороны родственников определяет большую тяжесть у него депрессивных и маниакальных симптомов</w:t>
            </w:r>
          </w:p>
        </w:tc>
      </w:tr>
      <w:tr w:rsidR="006265CB" w:rsidRPr="009833E0" w14:paraId="3C6B2C53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E86AA" w14:textId="3680B256" w:rsidR="006265CB" w:rsidRPr="001860E4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  <w:rPrChange w:id="32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28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lastRenderedPageBreak/>
              <w:t>Perlick D.A. et al., 2001 [19]</w:t>
            </w:r>
            <w:r w:rsidR="00F82A14"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2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0EEC9" w14:textId="5FE239D6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264 пар (пациент и родственник, осуществляющий уход)</w:t>
            </w:r>
          </w:p>
          <w:p w14:paraId="4E059CB7" w14:textId="77ED1902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БАР, ШАР</w:t>
            </w:r>
          </w:p>
          <w:p w14:paraId="4859F085" w14:textId="7C23B91B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Повторный замер </w:t>
            </w:r>
            <w:r w:rsidRPr="001860E4">
              <w:rPr>
                <w:rFonts w:ascii="Times New Roman" w:eastAsia="Times New Roman" w:hAnsi="Times New Roman" w:cs="Times New Roman"/>
                <w:bCs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b/>
              </w:rPr>
              <w:t>=</w:t>
            </w:r>
            <w:r w:rsidRPr="009833E0">
              <w:rPr>
                <w:rFonts w:ascii="Times New Roman" w:eastAsia="Times New Roman" w:hAnsi="Times New Roman" w:cs="Times New Roman"/>
              </w:rPr>
              <w:t>216</w:t>
            </w:r>
          </w:p>
          <w:p w14:paraId="3D6D0891" w14:textId="57403AE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M=38,6 (SD=13,58)</w:t>
            </w:r>
          </w:p>
          <w:p w14:paraId="1AEE6BE2" w14:textId="40C37ED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121 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>(56%)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женщина, 95 (44%)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  <w:p w14:paraId="47AD8256" w14:textId="26E6F9EB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Возраст родственников: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M=49,25 (SD=14,1)</w:t>
            </w:r>
          </w:p>
          <w:p w14:paraId="666DF0C9" w14:textId="74BB88BF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 родственников: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146 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>(67%)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70 (45%)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B3D2B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DCED9" w14:textId="70FF4F12" w:rsidR="006265CB" w:rsidRPr="001860E4" w:rsidRDefault="009D296B" w:rsidP="00F82A14">
            <w:pPr>
              <w:spacing w:after="0" w:line="240" w:lineRule="auto"/>
              <w:rPr>
                <w:rFonts w:ascii="Times New Roman" w:eastAsia="Arial" w:hAnsi="Times New Roman" w:cs="Times New Roman"/>
                <w:color w:val="333333"/>
                <w:highlight w:val="white"/>
                <w:rPrChange w:id="330" w:author="Marianna Ginzberg" w:date="2024-11-19T16:02:00Z">
                  <w:rPr>
                    <w:rFonts w:ascii="Times New Roman" w:eastAsia="Arial" w:hAnsi="Times New Roman" w:cs="Times New Roman"/>
                    <w:color w:val="333333"/>
                    <w:highlight w:val="white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Диагностическая шкала для аффективных расстройств и шизофрении, версия без ограничений по сроку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Schedule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Affective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Disorders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and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Schizophrenia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,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Lifetime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Version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— SADS-L);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к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раткая психиатрическая оценочная шкала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Brief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Psychiatric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BPRS);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="00F82A14">
              <w:rPr>
                <w:rFonts w:ascii="Times New Roman" w:eastAsia="Times New Roman" w:hAnsi="Times New Roman" w:cs="Times New Roman"/>
                <w:color w:val="222222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1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2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социального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3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поведения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4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5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6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Behavior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7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8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Schedule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39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340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SBAS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41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52B4D" w14:textId="0D8957F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333333"/>
              </w:rPr>
              <w:t>Выраженность показателей семейного бремени связана с параметрами течения заболевания. Высокие показатели бремени предсказывают последующий неблагоприятный исход (увеличивают риск возникновения рецидива) у пациентов с БАР</w:t>
            </w:r>
          </w:p>
        </w:tc>
      </w:tr>
      <w:tr w:rsidR="006265CB" w:rsidRPr="009833E0" w14:paraId="6E3FDEA1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1597D" w14:textId="69001390" w:rsidR="006265CB" w:rsidRPr="001860E4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  <w:rPrChange w:id="34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43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Reinares M. et al., 2006 [24]</w:t>
            </w:r>
            <w:r w:rsidR="00F82A14"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44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Испания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2C3E3" w14:textId="445F6CE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86 пар (пациентов с и лицо, осуществляющее уход)</w:t>
            </w:r>
          </w:p>
          <w:p w14:paraId="1F31AD24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4FCBF11B" w14:textId="1BE15520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M= 35,48 (SD=11,09)</w:t>
            </w:r>
          </w:p>
          <w:p w14:paraId="5DED6708" w14:textId="316B9E4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50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>(58%)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 и 36 (42%)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  <w:p w14:paraId="77969005" w14:textId="2CA9C0C6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Возраст родственников: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M=49,05 (SD=11,4)</w:t>
            </w:r>
          </w:p>
          <w:p w14:paraId="74FF998F" w14:textId="30C8C6C7" w:rsidR="006265CB" w:rsidRPr="009833E0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 родственников (опекунов)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: 59 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>(69%)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женщин, 28 (31%)</w:t>
            </w:r>
            <w:r w:rsidR="00F82A14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30BC6" w14:textId="7F4B6710" w:rsidR="006265CB" w:rsidRPr="009833E0" w:rsidRDefault="00F82A14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</w:t>
            </w:r>
            <w:r w:rsidR="009D296B" w:rsidRPr="009833E0">
              <w:rPr>
                <w:rFonts w:ascii="Times New Roman" w:eastAsia="Times New Roman" w:hAnsi="Times New Roman" w:cs="Times New Roman"/>
                <w:color w:val="2C2D2E"/>
              </w:rPr>
              <w:t>росс-секционное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7F261" w14:textId="339B7B7E" w:rsidR="006265CB" w:rsidRPr="001860E4" w:rsidRDefault="009D296B" w:rsidP="00186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D2E"/>
                <w:rPrChange w:id="345" w:author="Marianna Ginzberg" w:date="2024-11-19T16:02:00Z">
                  <w:rPr>
                    <w:rFonts w:ascii="Times New Roman" w:eastAsia="Times New Roman" w:hAnsi="Times New Roman" w:cs="Times New Roman"/>
                    <w:b/>
                    <w:color w:val="2C2D2E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Шкала Гамильтона для оценки депрессии (Hamilton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Depression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HDRS);</w:t>
            </w:r>
            <w:r w:rsidR="00F82A14">
              <w:rPr>
                <w:rFonts w:ascii="Times New Roman" w:eastAsia="Times New Roman" w:hAnsi="Times New Roman" w:cs="Times New Roman"/>
              </w:rPr>
              <w:t xml:space="preserve"> </w:t>
            </w:r>
            <w:r w:rsidR="00F82A14">
              <w:rPr>
                <w:rFonts w:ascii="Times New Roman" w:eastAsia="Times New Roman" w:hAnsi="Times New Roman" w:cs="Times New Roman"/>
                <w:color w:val="1F1F1F"/>
              </w:rPr>
              <w:t>о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ценочная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4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4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маний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4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Янга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4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Young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Mania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354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YMRS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35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);</w:t>
            </w:r>
            <w:r w:rsidR="00F82A14" w:rsidRPr="001860E4">
              <w:rPr>
                <w:rFonts w:ascii="Times New Roman" w:eastAsia="Times New Roman" w:hAnsi="Times New Roman" w:cs="Times New Roman"/>
                <w:color w:val="1F1F1F"/>
                <w:rPrChange w:id="35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="00F82A14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5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5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социального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59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и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профессионального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функционирования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3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and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4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Occupational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5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Functioning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6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7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68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369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>SOFAS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370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>);</w:t>
            </w:r>
            <w:r w:rsidR="00F82A14" w:rsidRPr="001860E4">
              <w:rPr>
                <w:rFonts w:ascii="Times New Roman" w:eastAsia="Times New Roman" w:hAnsi="Times New Roman" w:cs="Times New Roman"/>
                <w:color w:val="2C2D2E"/>
                <w:rPrChange w:id="371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="00F82A14">
              <w:rPr>
                <w:rFonts w:ascii="Times New Roman" w:eastAsia="Times New Roman" w:hAnsi="Times New Roman" w:cs="Times New Roman"/>
                <w:color w:val="222222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2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3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социального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4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</w:rPr>
              <w:t>поведения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5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6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7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Behavior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8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79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Schedule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80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381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22222"/>
                <w:lang w:val="en-US"/>
              </w:rPr>
              <w:t>SBAS</w:t>
            </w:r>
            <w:r w:rsidRPr="001860E4">
              <w:rPr>
                <w:rFonts w:ascii="Times New Roman" w:eastAsia="Times New Roman" w:hAnsi="Times New Roman" w:cs="Times New Roman"/>
                <w:color w:val="222222"/>
                <w:rPrChange w:id="382" w:author="Marianna Ginzberg" w:date="2024-11-19T16:02:00Z">
                  <w:rPr>
                    <w:rFonts w:ascii="Times New Roman" w:eastAsia="Times New Roman" w:hAnsi="Times New Roman" w:cs="Times New Roman"/>
                    <w:color w:val="222222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A4117" w14:textId="54957499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hAnsi="Times New Roman" w:cs="Times New Roman"/>
                <w:color w:val="2C2D2E"/>
              </w:rPr>
              <w:t xml:space="preserve">Уровень бремени значительно выше у лиц, осуществляющих уход за пациентами с БАР, которые пережили рецидив в течение предыдущих </w:t>
            </w:r>
            <w:r w:rsidR="00F82A14">
              <w:rPr>
                <w:rFonts w:ascii="Times New Roman" w:hAnsi="Times New Roman" w:cs="Times New Roman"/>
                <w:color w:val="2C2D2E"/>
              </w:rPr>
              <w:t>двух</w:t>
            </w:r>
            <w:r w:rsidR="00F82A14" w:rsidRPr="009833E0">
              <w:rPr>
                <w:rFonts w:ascii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hAnsi="Times New Roman" w:cs="Times New Roman"/>
                <w:color w:val="2C2D2E"/>
              </w:rPr>
              <w:t>лет. Наиболее выраженное стрессовое воздействие связано с поведением пациента, в частности, гиперактивностью, раздражительностью, замкнутостью больного</w:t>
            </w:r>
          </w:p>
        </w:tc>
      </w:tr>
      <w:tr w:rsidR="006265CB" w:rsidRPr="009833E0" w14:paraId="23F81726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23C9F" w14:textId="04A6EE59" w:rsidR="006265CB" w:rsidRPr="009833E0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lastRenderedPageBreak/>
              <w:t>Scott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J.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et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al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>., 2012 [31]</w:t>
            </w:r>
            <w:r w:rsidR="00F82A14">
              <w:rPr>
                <w:rFonts w:ascii="Times New Roman" w:eastAsia="Times New Roman" w:hAnsi="Times New Roman" w:cs="Times New Roman"/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</w:rPr>
              <w:t>Великобритания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C8CDC" w14:textId="4700426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81</w:t>
            </w:r>
            <w:r w:rsidR="00F82A14">
              <w:rPr>
                <w:rFonts w:ascii="Times New Roman" w:eastAsia="Times New Roman" w:hAnsi="Times New Roman" w:cs="Times New Roman"/>
              </w:rPr>
              <w:t xml:space="preserve"> пациент</w:t>
            </w:r>
          </w:p>
          <w:p w14:paraId="10449962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</w:rPr>
              <w:t>БАР</w:t>
            </w:r>
          </w:p>
          <w:p w14:paraId="32BD06B1" w14:textId="70006C9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Возраст: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 42,2 (SD=11,3)</w:t>
            </w:r>
          </w:p>
          <w:p w14:paraId="18B66FB9" w14:textId="37C3697E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46 </w:t>
            </w:r>
            <w:r w:rsidR="00F82A14" w:rsidRPr="009833E0">
              <w:rPr>
                <w:rFonts w:ascii="Times New Roman" w:eastAsia="Times New Roman" w:hAnsi="Times New Roman" w:cs="Times New Roman"/>
              </w:rPr>
              <w:t>(57%)</w:t>
            </w:r>
            <w:r w:rsidR="00F82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женщин, 35 (43%)</w:t>
            </w:r>
            <w:r w:rsidR="00F82A14" w:rsidRPr="009833E0">
              <w:rPr>
                <w:rFonts w:ascii="Times New Roman" w:eastAsia="Times New Roman" w:hAnsi="Times New Roman" w:cs="Times New Roman"/>
              </w:rPr>
              <w:t xml:space="preserve"> мужчин</w:t>
            </w:r>
          </w:p>
          <w:p w14:paraId="29E8C142" w14:textId="0C37FD0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 xml:space="preserve">Родственники: </w:t>
            </w:r>
            <w:r w:rsidRPr="001860E4">
              <w:rPr>
                <w:rFonts w:ascii="Times New Roman" w:eastAsia="Times New Roman" w:hAnsi="Times New Roman" w:cs="Times New Roman"/>
                <w:bCs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b/>
              </w:rPr>
              <w:t>=</w:t>
            </w:r>
            <w:r w:rsidRPr="009833E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EEFFC" w14:textId="5AF395DE" w:rsidR="006265CB" w:rsidRPr="009833E0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F6B0D" w14:textId="61383DE4" w:rsidR="006265CB" w:rsidRPr="009833E0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 оценки внутреннего состояния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Internal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State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— ISS);</w:t>
            </w:r>
            <w:r w:rsidR="00F82A14">
              <w:rPr>
                <w:rFonts w:ascii="Times New Roman" w:eastAsia="Times New Roman" w:hAnsi="Times New Roman" w:cs="Times New Roman"/>
                <w:color w:val="1F1F1F"/>
              </w:rPr>
              <w:t xml:space="preserve"> о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ценка воспринимаемой чувствительности/воспринимаемой критики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Perceived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Sensitivity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/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Perceived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Criticism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— PS/PC);</w:t>
            </w:r>
            <w:r w:rsidR="00F82A14">
              <w:rPr>
                <w:rFonts w:ascii="Times New Roman" w:eastAsia="Times New Roman" w:hAnsi="Times New Roman" w:cs="Times New Roman"/>
                <w:color w:val="1F1F1F"/>
              </w:rPr>
              <w:t xml:space="preserve"> и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нтервью информированности об аффективных расстройствах (The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Knowledge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about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Affective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Disorders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>Interview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1F1F1F"/>
              </w:rPr>
              <w:t xml:space="preserve"> — KADI)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AB395" w14:textId="45AB420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Высокий уровень воспринимаемой критики, плохое понимание особенностей болезни близкими людьми и неоптимальная приверженность лечению являются факторами риска госпитализации</w:t>
            </w:r>
          </w:p>
        </w:tc>
      </w:tr>
      <w:tr w:rsidR="006265CB" w:rsidRPr="009833E0" w14:paraId="65AE30B2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0B21D" w14:textId="5611A79E" w:rsidR="006265CB" w:rsidRPr="001860E4" w:rsidRDefault="009D296B" w:rsidP="00F82A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  <w:rPrChange w:id="383" w:author="Marianna Ginzberg" w:date="2024-11-19T16:0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Simoneau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 T.L. et al., 1999 [20</w:t>
            </w:r>
            <w:proofErr w:type="gramStart"/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]</w:t>
            </w:r>
            <w:r w:rsidR="00F82A14" w:rsidRPr="001860E4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,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США</w:t>
            </w:r>
            <w:proofErr w:type="gramEnd"/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DCC31" w14:textId="1738EF1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44</w:t>
            </w:r>
            <w:r w:rsidR="00F82A14">
              <w:rPr>
                <w:rFonts w:ascii="Times New Roman" w:eastAsia="Times New Roman" w:hAnsi="Times New Roman" w:cs="Times New Roman"/>
              </w:rPr>
              <w:t xml:space="preserve"> </w:t>
            </w:r>
            <w:r w:rsidR="00642CC3">
              <w:rPr>
                <w:rFonts w:ascii="Times New Roman" w:eastAsia="Times New Roman" w:hAnsi="Times New Roman" w:cs="Times New Roman"/>
              </w:rPr>
              <w:t>п</w:t>
            </w:r>
            <w:r w:rsidR="00F82A14">
              <w:rPr>
                <w:rFonts w:ascii="Times New Roman" w:eastAsia="Times New Roman" w:hAnsi="Times New Roman" w:cs="Times New Roman"/>
              </w:rPr>
              <w:t>ациента</w:t>
            </w:r>
          </w:p>
          <w:p w14:paraId="26AF3C7C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Диагноз: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БАР</w:t>
            </w:r>
          </w:p>
          <w:p w14:paraId="2BB01BDE" w14:textId="743FE6DD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>Возраст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M=34 (SD=9)</w:t>
            </w:r>
          </w:p>
          <w:p w14:paraId="1E29DDAE" w14:textId="5288981B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Родственники: </w:t>
            </w:r>
            <w:r w:rsidRPr="001860E4">
              <w:rPr>
                <w:rFonts w:ascii="Times New Roman" w:eastAsia="Times New Roman" w:hAnsi="Times New Roman" w:cs="Times New Roman"/>
                <w:bCs/>
              </w:rPr>
              <w:t>N</w:t>
            </w:r>
            <w:r w:rsidRPr="009833E0">
              <w:rPr>
                <w:rFonts w:ascii="Times New Roman" w:eastAsia="Times New Roman" w:hAnsi="Times New Roman" w:cs="Times New Roman"/>
              </w:rPr>
              <w:t>=52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A215F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Рандомизированное контролируемое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768DD" w14:textId="387F488C" w:rsidR="006265CB" w:rsidRPr="009833E0" w:rsidRDefault="009D296B" w:rsidP="00642C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Диагностическая шкала для аффективных расстройств и шизофрении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Schedule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Affective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Disorders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Schizophrenia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, Change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Version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Arial" w:hAnsi="Times New Roman" w:cs="Times New Roman"/>
                <w:color w:val="222222"/>
              </w:rPr>
              <w:t>—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 SADS-C);</w:t>
            </w:r>
            <w:r w:rsidR="00642C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Кембервильское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семейное интервью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Сamberwell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Family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Interview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CFI</w:t>
            </w:r>
            <w:r w:rsidR="00642CC3" w:rsidRPr="009833E0">
              <w:rPr>
                <w:rFonts w:ascii="Times New Roman" w:eastAsia="Times New Roman" w:hAnsi="Times New Roman" w:cs="Times New Roman"/>
              </w:rPr>
              <w:t>)</w:t>
            </w:r>
            <w:r w:rsidR="00642CC3">
              <w:rPr>
                <w:rFonts w:ascii="Times New Roman" w:eastAsia="Times New Roman" w:hAnsi="Times New Roman" w:cs="Times New Roman"/>
              </w:rPr>
              <w:t>; с</w:t>
            </w:r>
            <w:r w:rsidRPr="009833E0">
              <w:rPr>
                <w:rFonts w:ascii="Times New Roman" w:eastAsia="Times New Roman" w:hAnsi="Times New Roman" w:cs="Times New Roman"/>
              </w:rPr>
              <w:t>истема категорий взаимодействия с партнером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Category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System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Partner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Interactions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KPI)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EB4E3" w14:textId="08C4A7E9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Показатели ЭЭ связаны с общим семейным коммуникативным стилем (преобладанием негативных/позитивных вербальных и невербальных интеракций). Родственники с высоким ЭЭ демонстрируют больше негативных утверждений, чем родственники с низким ЭЭ, в то время как пациенты из семей с высоким ЭЭ более невербально негативны и менее невербально позитивны, по сравнению с пациентами из семей с низким ЭЭ. Выраженность невербальных компонентов поведения пациентов ассоциирована с выраженностью у них симптоматики через 1 год наблюдения</w:t>
            </w:r>
          </w:p>
        </w:tc>
      </w:tr>
      <w:tr w:rsidR="006265CB" w:rsidRPr="009833E0" w14:paraId="6F7D5383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8FDD0" w14:textId="7B6A3CFB" w:rsidR="006265CB" w:rsidRPr="001860E4" w:rsidRDefault="009D296B" w:rsidP="00642C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  <w:rPrChange w:id="384" w:author="Marianna Ginzberg" w:date="2024-11-19T16:02:00Z">
                  <w:rPr>
                    <w:rFonts w:ascii="Times New Roman" w:eastAsia="Times New Roman" w:hAnsi="Times New Roman" w:cs="Times New Roman"/>
                  </w:rPr>
                </w:rPrChange>
              </w:rPr>
            </w:pPr>
            <w:r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85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Weinstock L.M. et.at., 2010 [21]</w:t>
            </w:r>
            <w:r w:rsidR="00642CC3" w:rsidRPr="001860E4">
              <w:rPr>
                <w:rFonts w:ascii="Times New Roman" w:eastAsia="Times New Roman" w:hAnsi="Times New Roman" w:cs="Times New Roman"/>
                <w:color w:val="212121"/>
                <w:lang w:val="de-DE"/>
                <w:rPrChange w:id="38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DD779" w14:textId="14D5D6EE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92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 xml:space="preserve"> пациента</w:t>
            </w:r>
          </w:p>
          <w:p w14:paraId="6B601EA9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61853433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Повторный замер 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=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45</w:t>
            </w:r>
          </w:p>
          <w:p w14:paraId="4E307DA4" w14:textId="6AA3205B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M=</w:t>
            </w:r>
            <w:r w:rsidR="00642CC3" w:rsidRPr="009833E0">
              <w:rPr>
                <w:rFonts w:ascii="Times New Roman" w:eastAsia="Times New Roman" w:hAnsi="Times New Roman" w:cs="Times New Roman"/>
                <w:color w:val="2C2D2E"/>
              </w:rPr>
              <w:t>39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(SD=11,5)</w:t>
            </w:r>
          </w:p>
          <w:p w14:paraId="3550D2BF" w14:textId="6DD013D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b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52 </w:t>
            </w:r>
            <w:r w:rsidR="00642CC3" w:rsidRPr="009833E0">
              <w:rPr>
                <w:rFonts w:ascii="Times New Roman" w:eastAsia="Times New Roman" w:hAnsi="Times New Roman" w:cs="Times New Roman"/>
              </w:rPr>
              <w:t>(57%)</w:t>
            </w:r>
            <w:r w:rsidR="00642CC3">
              <w:rPr>
                <w:rFonts w:ascii="Times New Roman" w:eastAsia="Times New Roman" w:hAnsi="Times New Roman" w:cs="Times New Roman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женщины, 40 (43%)</w:t>
            </w:r>
            <w:r w:rsidR="00642CC3" w:rsidRPr="009833E0">
              <w:rPr>
                <w:rFonts w:ascii="Times New Roman" w:eastAsia="Times New Roman" w:hAnsi="Times New Roman" w:cs="Times New Roman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1BEE0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Проспективное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D2134" w14:textId="3A024F27" w:rsidR="006265CB" w:rsidRPr="001860E4" w:rsidRDefault="009D296B" w:rsidP="00642CC3">
            <w:pPr>
              <w:spacing w:after="0" w:line="240" w:lineRule="auto"/>
              <w:rPr>
                <w:rFonts w:ascii="Times New Roman" w:eastAsia="Times New Roman" w:hAnsi="Times New Roman" w:cs="Times New Roman"/>
                <w:rPrChange w:id="38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Шкала Гамильтона для оценки депрессии модифицированная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Modified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Hamilton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Rating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</w:rPr>
              <w:t>Depression</w:t>
            </w:r>
            <w:proofErr w:type="spellEnd"/>
            <w:r w:rsidRPr="009833E0">
              <w:rPr>
                <w:rFonts w:ascii="Times New Roman" w:eastAsia="Times New Roman" w:hAnsi="Times New Roman" w:cs="Times New Roman"/>
              </w:rPr>
              <w:t xml:space="preserve"> — MHRSD);</w:t>
            </w:r>
            <w:r w:rsidR="00642CC3">
              <w:rPr>
                <w:rFonts w:ascii="Times New Roman" w:eastAsia="Times New Roman" w:hAnsi="Times New Roman" w:cs="Times New Roman"/>
              </w:rPr>
              <w:t xml:space="preserve"> 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кала меланхолии Бека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Рафаэльсена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(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Bech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Rafaelsen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Melancholia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proofErr w:type="spellStart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>Scale</w:t>
            </w:r>
            <w:proofErr w:type="spellEnd"/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BRMS);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="00642CC3">
              <w:rPr>
                <w:rFonts w:ascii="Times New Roman" w:eastAsia="Times New Roman" w:hAnsi="Times New Roman" w:cs="Times New Roman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rPrChange w:id="38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общего</w:t>
            </w:r>
            <w:r w:rsidRPr="001860E4">
              <w:rPr>
                <w:rFonts w:ascii="Times New Roman" w:eastAsia="Times New Roman" w:hAnsi="Times New Roman" w:cs="Times New Roman"/>
                <w:rPrChange w:id="38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функционирования</w:t>
            </w:r>
            <w:r w:rsidRPr="001860E4">
              <w:rPr>
                <w:rFonts w:ascii="Times New Roman" w:eastAsia="Times New Roman" w:hAnsi="Times New Roman" w:cs="Times New Roman"/>
                <w:rPrChange w:id="39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из</w:t>
            </w:r>
            <w:r w:rsidRPr="001860E4">
              <w:rPr>
                <w:rFonts w:ascii="Times New Roman" w:eastAsia="Times New Roman" w:hAnsi="Times New Roman" w:cs="Times New Roman"/>
                <w:rPrChange w:id="39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схемы</w:t>
            </w:r>
            <w:r w:rsidRPr="001860E4">
              <w:rPr>
                <w:rFonts w:ascii="Times New Roman" w:eastAsia="Times New Roman" w:hAnsi="Times New Roman" w:cs="Times New Roman"/>
                <w:rPrChange w:id="39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rPrChange w:id="39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семьи</w:t>
            </w:r>
            <w:r w:rsidRPr="001860E4">
              <w:rPr>
                <w:rFonts w:ascii="Times New Roman" w:eastAsia="Times New Roman" w:hAnsi="Times New Roman" w:cs="Times New Roman"/>
                <w:rPrChange w:id="39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General</w:t>
            </w:r>
            <w:r w:rsidRPr="001860E4">
              <w:rPr>
                <w:rFonts w:ascii="Times New Roman" w:eastAsia="Times New Roman" w:hAnsi="Times New Roman" w:cs="Times New Roman"/>
                <w:rPrChange w:id="39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Functioning</w:t>
            </w:r>
            <w:r w:rsidRPr="001860E4">
              <w:rPr>
                <w:rFonts w:ascii="Times New Roman" w:eastAsia="Times New Roman" w:hAnsi="Times New Roman" w:cs="Times New Roman"/>
                <w:rPrChange w:id="39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subscale</w:t>
            </w:r>
            <w:r w:rsidRPr="001860E4">
              <w:rPr>
                <w:rFonts w:ascii="Times New Roman" w:eastAsia="Times New Roman" w:hAnsi="Times New Roman" w:cs="Times New Roman"/>
                <w:rPrChange w:id="39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rPrChange w:id="39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rPrChange w:id="39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Family</w:t>
            </w:r>
            <w:r w:rsidRPr="001860E4">
              <w:rPr>
                <w:rFonts w:ascii="Times New Roman" w:eastAsia="Times New Roman" w:hAnsi="Times New Roman" w:cs="Times New Roman"/>
                <w:rPrChange w:id="40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Assessment</w:t>
            </w:r>
            <w:r w:rsidRPr="001860E4">
              <w:rPr>
                <w:rFonts w:ascii="Times New Roman" w:eastAsia="Times New Roman" w:hAnsi="Times New Roman" w:cs="Times New Roman"/>
                <w:rPrChange w:id="40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Device</w:t>
            </w:r>
            <w:r w:rsidRPr="001860E4">
              <w:rPr>
                <w:rFonts w:ascii="Times New Roman" w:eastAsia="Times New Roman" w:hAnsi="Times New Roman" w:cs="Times New Roman"/>
                <w:color w:val="2C2D2E"/>
                <w:rPrChange w:id="402" w:author="Marianna Ginzberg" w:date="2024-11-19T16:02:00Z">
                  <w:rPr>
                    <w:rFonts w:ascii="Times New Roman" w:eastAsia="Times New Roman" w:hAnsi="Times New Roman" w:cs="Times New Roman"/>
                    <w:color w:val="2C2D2E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Times New Roman" w:hAnsi="Times New Roman" w:cs="Times New Roman"/>
                <w:rPrChange w:id="40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FAD</w:t>
            </w:r>
            <w:r w:rsidRPr="001860E4">
              <w:rPr>
                <w:rFonts w:ascii="Times New Roman" w:eastAsia="Times New Roman" w:hAnsi="Times New Roman" w:cs="Times New Roman"/>
                <w:rPrChange w:id="40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-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GF</w:t>
            </w:r>
            <w:r w:rsidRPr="001860E4">
              <w:rPr>
                <w:rFonts w:ascii="Times New Roman" w:eastAsia="Times New Roman" w:hAnsi="Times New Roman" w:cs="Times New Roman"/>
                <w:rPrChange w:id="40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642CC3" w:rsidRPr="001860E4">
              <w:rPr>
                <w:rFonts w:ascii="Times New Roman" w:eastAsia="Times New Roman" w:hAnsi="Times New Roman" w:cs="Times New Roman"/>
                <w:rPrChange w:id="40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="00642CC3">
              <w:rPr>
                <w:rFonts w:ascii="Times New Roman" w:eastAsia="Times New Roman" w:hAnsi="Times New Roman" w:cs="Times New Roman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rPrChange w:id="40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lastRenderedPageBreak/>
              <w:t>межличностной</w:t>
            </w:r>
            <w:r w:rsidRPr="001860E4">
              <w:rPr>
                <w:rFonts w:ascii="Times New Roman" w:eastAsia="Times New Roman" w:hAnsi="Times New Roman" w:cs="Times New Roman"/>
                <w:rPrChange w:id="40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поддержки</w:t>
            </w:r>
            <w:r w:rsidRPr="001860E4">
              <w:rPr>
                <w:rFonts w:ascii="Times New Roman" w:eastAsia="Times New Roman" w:hAnsi="Times New Roman" w:cs="Times New Roman"/>
                <w:rPrChange w:id="40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Interpersonal</w:t>
            </w:r>
            <w:r w:rsidRPr="001860E4">
              <w:rPr>
                <w:rFonts w:ascii="Times New Roman" w:eastAsia="Times New Roman" w:hAnsi="Times New Roman" w:cs="Times New Roman"/>
                <w:rPrChange w:id="41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Support</w:t>
            </w:r>
            <w:r w:rsidRPr="001860E4">
              <w:rPr>
                <w:rFonts w:ascii="Times New Roman" w:eastAsia="Times New Roman" w:hAnsi="Times New Roman" w:cs="Times New Roman"/>
                <w:rPrChange w:id="41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Evaluation</w:t>
            </w:r>
            <w:r w:rsidRPr="001860E4">
              <w:rPr>
                <w:rFonts w:ascii="Times New Roman" w:eastAsia="Times New Roman" w:hAnsi="Times New Roman" w:cs="Times New Roman"/>
                <w:rPrChange w:id="41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List</w:t>
            </w:r>
            <w:r w:rsidRPr="001860E4">
              <w:rPr>
                <w:rFonts w:ascii="Times New Roman" w:eastAsia="Times New Roman" w:hAnsi="Times New Roman" w:cs="Times New Roman"/>
                <w:rPrChange w:id="41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ISEL</w:t>
            </w:r>
            <w:r w:rsidRPr="001860E4">
              <w:rPr>
                <w:rFonts w:ascii="Times New Roman" w:eastAsia="Times New Roman" w:hAnsi="Times New Roman" w:cs="Times New Roman"/>
                <w:rPrChange w:id="41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F8FD3" w14:textId="0448FD03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lastRenderedPageBreak/>
              <w:t xml:space="preserve">Ни одна из психосоциальных переменных не являлась предиктором маниакальной симптоматики. Низкая социальная поддержка выступает в качестве предиктора депрессии в течение 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>одного</w:t>
            </w:r>
            <w:r w:rsidR="00642CC3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года наблюдения, в отличие от показателей семейного </w:t>
            </w:r>
            <w:r w:rsidR="00642CC3" w:rsidRPr="009833E0">
              <w:rPr>
                <w:rFonts w:ascii="Times New Roman" w:eastAsia="Times New Roman" w:hAnsi="Times New Roman" w:cs="Times New Roman"/>
                <w:color w:val="2C2D2E"/>
              </w:rPr>
              <w:t>функционировани</w:t>
            </w:r>
            <w:r w:rsidR="00642CC3">
              <w:rPr>
                <w:rFonts w:ascii="Times New Roman" w:eastAsia="Times New Roman" w:hAnsi="Times New Roman" w:cs="Times New Roman"/>
                <w:color w:val="2C2D2E"/>
              </w:rPr>
              <w:t>я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, не обнаруживших прогностического значения</w:t>
            </w:r>
          </w:p>
        </w:tc>
      </w:tr>
      <w:tr w:rsidR="006265CB" w:rsidRPr="009833E0" w14:paraId="4779F3ED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79BF1" w14:textId="7F1F0572" w:rsidR="006265CB" w:rsidRPr="009833E0" w:rsidRDefault="009D296B" w:rsidP="001461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Wesley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415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M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416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S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417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et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418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.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al</w:t>
            </w:r>
            <w:r w:rsidRPr="001860E4">
              <w:rPr>
                <w:rFonts w:ascii="Times New Roman" w:eastAsia="Times New Roman" w:hAnsi="Times New Roman" w:cs="Times New Roman"/>
                <w:color w:val="212121"/>
                <w:rPrChange w:id="41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>., 2018 [30]</w:t>
            </w:r>
            <w:r w:rsidR="001461D8" w:rsidRPr="001860E4">
              <w:rPr>
                <w:rFonts w:ascii="Times New Roman" w:eastAsia="Times New Roman" w:hAnsi="Times New Roman" w:cs="Times New Roman"/>
                <w:color w:val="212121"/>
                <w:rPrChange w:id="420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  <w:lang w:val="en-US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</w:rPr>
              <w:t>Индия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643EA" w14:textId="5EC2FB8E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150</w:t>
            </w:r>
            <w:r w:rsidR="001461D8">
              <w:rPr>
                <w:rFonts w:ascii="Times New Roman" w:eastAsia="Times New Roman" w:hAnsi="Times New Roman" w:cs="Times New Roman"/>
                <w:color w:val="2C2D2E"/>
              </w:rPr>
              <w:t xml:space="preserve"> пациентов</w:t>
            </w:r>
          </w:p>
          <w:p w14:paraId="2E386045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43D1FEFF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Возраст: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M=32,82 (SD=9,23)</w:t>
            </w:r>
          </w:p>
          <w:p w14:paraId="6A3064DC" w14:textId="2A08322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Пол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: 54 </w:t>
            </w:r>
            <w:r w:rsidR="001461D8" w:rsidRPr="009833E0">
              <w:rPr>
                <w:rFonts w:ascii="Times New Roman" w:eastAsia="Times New Roman" w:hAnsi="Times New Roman" w:cs="Times New Roman"/>
                <w:color w:val="2C2D2E"/>
              </w:rPr>
              <w:t>(36%)</w:t>
            </w:r>
            <w:r w:rsidR="001461D8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96 (64%)</w:t>
            </w:r>
            <w:r w:rsidR="001461D8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9A3F29" w14:textId="77777777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Кросс-секционное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78526" w14:textId="3B49B697" w:rsidR="006265CB" w:rsidRPr="001860E4" w:rsidRDefault="009D296B" w:rsidP="00186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rPrChange w:id="42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</w:pP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Оценочная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маний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Янга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Young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Mania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2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430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YMRS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3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);</w:t>
            </w:r>
            <w:r w:rsidR="001461D8" w:rsidRPr="001860E4">
              <w:rPr>
                <w:rFonts w:ascii="Times New Roman" w:eastAsia="Times New Roman" w:hAnsi="Times New Roman" w:cs="Times New Roman"/>
                <w:color w:val="1F1F1F"/>
                <w:rPrChange w:id="43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="001461D8">
              <w:rPr>
                <w:rFonts w:ascii="Times New Roman" w:eastAsia="Times New Roman" w:hAnsi="Times New Roman" w:cs="Times New Roman"/>
              </w:rPr>
              <w:t>ш</w:t>
            </w:r>
            <w:r w:rsidRPr="009833E0">
              <w:rPr>
                <w:rFonts w:ascii="Times New Roman" w:eastAsia="Times New Roman" w:hAnsi="Times New Roman" w:cs="Times New Roman"/>
              </w:rPr>
              <w:t>кала</w:t>
            </w:r>
            <w:r w:rsidRPr="001860E4">
              <w:rPr>
                <w:rFonts w:ascii="Times New Roman" w:eastAsia="Times New Roman" w:hAnsi="Times New Roman" w:cs="Times New Roman"/>
                <w:rPrChange w:id="43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Гамильтона</w:t>
            </w:r>
            <w:r w:rsidRPr="001860E4">
              <w:rPr>
                <w:rFonts w:ascii="Times New Roman" w:eastAsia="Times New Roman" w:hAnsi="Times New Roman" w:cs="Times New Roman"/>
                <w:rPrChange w:id="434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для</w:t>
            </w:r>
            <w:r w:rsidRPr="001860E4">
              <w:rPr>
                <w:rFonts w:ascii="Times New Roman" w:eastAsia="Times New Roman" w:hAnsi="Times New Roman" w:cs="Times New Roman"/>
                <w:rPrChange w:id="435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оценки</w:t>
            </w:r>
            <w:r w:rsidRPr="001860E4">
              <w:rPr>
                <w:rFonts w:ascii="Times New Roman" w:eastAsia="Times New Roman" w:hAnsi="Times New Roman" w:cs="Times New Roman"/>
                <w:rPrChange w:id="436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</w:rPr>
              <w:t>депрессии</w:t>
            </w:r>
            <w:r w:rsidRPr="001860E4">
              <w:rPr>
                <w:rFonts w:ascii="Times New Roman" w:eastAsia="Times New Roman" w:hAnsi="Times New Roman" w:cs="Times New Roman"/>
                <w:rPrChange w:id="437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Hamilton</w:t>
            </w:r>
            <w:r w:rsidRPr="001860E4">
              <w:rPr>
                <w:rFonts w:ascii="Times New Roman" w:eastAsia="Times New Roman" w:hAnsi="Times New Roman" w:cs="Times New Roman"/>
                <w:rPrChange w:id="438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Depression</w:t>
            </w:r>
            <w:r w:rsidRPr="001860E4">
              <w:rPr>
                <w:rFonts w:ascii="Times New Roman" w:eastAsia="Times New Roman" w:hAnsi="Times New Roman" w:cs="Times New Roman"/>
                <w:rPrChange w:id="439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Rating</w:t>
            </w:r>
            <w:r w:rsidRPr="001860E4">
              <w:rPr>
                <w:rFonts w:ascii="Times New Roman" w:eastAsia="Times New Roman" w:hAnsi="Times New Roman" w:cs="Times New Roman"/>
                <w:rPrChange w:id="440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rPrChange w:id="441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HDRS</w:t>
            </w:r>
            <w:r w:rsidRPr="001860E4">
              <w:rPr>
                <w:rFonts w:ascii="Times New Roman" w:eastAsia="Times New Roman" w:hAnsi="Times New Roman" w:cs="Times New Roman"/>
                <w:rPrChange w:id="442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>);</w:t>
            </w:r>
            <w:r w:rsidR="001461D8" w:rsidRPr="001860E4">
              <w:rPr>
                <w:rFonts w:ascii="Times New Roman" w:eastAsia="Times New Roman" w:hAnsi="Times New Roman" w:cs="Times New Roman"/>
                <w:rPrChange w:id="443" w:author="Marianna Ginzberg" w:date="2024-11-19T16:02:00Z">
                  <w:rPr>
                    <w:rFonts w:ascii="Times New Roman" w:eastAsia="Times New Roman" w:hAnsi="Times New Roman" w:cs="Times New Roman"/>
                    <w:lang w:val="en-US"/>
                  </w:rPr>
                </w:rPrChange>
              </w:rPr>
              <w:t xml:space="preserve"> </w:t>
            </w:r>
            <w:r w:rsidR="001461D8">
              <w:rPr>
                <w:rFonts w:ascii="Times New Roman" w:eastAsia="Times New Roman" w:hAnsi="Times New Roman" w:cs="Times New Roman"/>
                <w:color w:val="1F1F1F"/>
              </w:rPr>
              <w:t>м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ногомерная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шкала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восприятия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6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социальной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7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</w:rPr>
              <w:t>поддержки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The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49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Multidimensional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0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Scale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1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of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2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Perceived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3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Social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4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</w:t>
            </w:r>
            <w:proofErr w:type="gramStart"/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Support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5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 xml:space="preserve">  </w:t>
            </w:r>
            <w:r w:rsidRPr="001860E4">
              <w:rPr>
                <w:rFonts w:ascii="Times New Roman" w:eastAsia="Arial" w:hAnsi="Times New Roman" w:cs="Times New Roman"/>
                <w:color w:val="222222"/>
                <w:rPrChange w:id="456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>—</w:t>
            </w:r>
            <w:proofErr w:type="gramEnd"/>
            <w:r w:rsidRPr="001860E4">
              <w:rPr>
                <w:rFonts w:ascii="Times New Roman" w:eastAsia="Arial" w:hAnsi="Times New Roman" w:cs="Times New Roman"/>
                <w:color w:val="222222"/>
                <w:rPrChange w:id="457" w:author="Marianna Ginzberg" w:date="2024-11-19T16:02:00Z">
                  <w:rPr>
                    <w:rFonts w:ascii="Times New Roman" w:eastAsia="Arial" w:hAnsi="Times New Roman" w:cs="Times New Roman"/>
                    <w:color w:val="222222"/>
                    <w:lang w:val="en-US"/>
                  </w:rPr>
                </w:rPrChange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1F1F1F"/>
                <w:lang w:val="en-US"/>
              </w:rPr>
              <w:t>MSPSS</w:t>
            </w:r>
            <w:r w:rsidRPr="001860E4">
              <w:rPr>
                <w:rFonts w:ascii="Times New Roman" w:eastAsia="Times New Roman" w:hAnsi="Times New Roman" w:cs="Times New Roman"/>
                <w:color w:val="1F1F1F"/>
                <w:rPrChange w:id="458" w:author="Marianna Ginzberg" w:date="2024-11-19T16:02:00Z">
                  <w:rPr>
                    <w:rFonts w:ascii="Times New Roman" w:eastAsia="Times New Roman" w:hAnsi="Times New Roman" w:cs="Times New Roman"/>
                    <w:color w:val="1F1F1F"/>
                    <w:lang w:val="en-US"/>
                  </w:rPr>
                </w:rPrChange>
              </w:rPr>
              <w:t>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BD57D" w14:textId="15EE9793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Высокие показатели приверженности лечению, самооценки и социальной поддержки ассоциированы с более гармоничным личностным функционированием пациентов</w:t>
            </w:r>
          </w:p>
        </w:tc>
      </w:tr>
      <w:tr w:rsidR="006265CB" w:rsidRPr="009833E0" w14:paraId="2EB32651" w14:textId="77777777" w:rsidTr="00252822">
        <w:trPr>
          <w:trHeight w:val="1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D5284" w14:textId="7D399846" w:rsidR="006265CB" w:rsidRPr="009833E0" w:rsidRDefault="009D296B" w:rsidP="001461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Yan L.J. et al., 2005 [22]</w:t>
            </w:r>
            <w:r w:rsidR="001461D8" w:rsidRPr="001860E4">
              <w:rPr>
                <w:rFonts w:ascii="Times New Roman" w:eastAsia="Times New Roman" w:hAnsi="Times New Roman" w:cs="Times New Roman"/>
                <w:color w:val="212121"/>
                <w:lang w:val="en-US"/>
                <w:rPrChange w:id="459" w:author="Marianna Ginzberg" w:date="2024-11-19T16:02:00Z">
                  <w:rPr>
                    <w:rFonts w:ascii="Times New Roman" w:eastAsia="Times New Roman" w:hAnsi="Times New Roman" w:cs="Times New Roman"/>
                    <w:color w:val="212121"/>
                  </w:rPr>
                </w:rPrChange>
              </w:rPr>
              <w:t xml:space="preserve">, </w:t>
            </w:r>
            <w:r w:rsidRPr="009833E0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США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35491" w14:textId="2C5E9430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64</w:t>
            </w:r>
            <w:r w:rsidR="001461D8">
              <w:rPr>
                <w:rFonts w:ascii="Times New Roman" w:eastAsia="Times New Roman" w:hAnsi="Times New Roman" w:cs="Times New Roman"/>
                <w:color w:val="2C2D2E"/>
              </w:rPr>
              <w:t xml:space="preserve"> пациента</w:t>
            </w:r>
          </w:p>
          <w:p w14:paraId="27800483" w14:textId="4367B73A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bCs/>
                <w:color w:val="2C2D2E"/>
              </w:rPr>
              <w:t xml:space="preserve">Диагноз: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БАР</w:t>
            </w:r>
          </w:p>
          <w:p w14:paraId="7539D427" w14:textId="36C45518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Повторный замер 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N </w:t>
            </w: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=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47</w:t>
            </w:r>
          </w:p>
          <w:p w14:paraId="468CCFB5" w14:textId="49F82EE6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>Возраст: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M=42,0 (SD=13,1)</w:t>
            </w:r>
          </w:p>
          <w:p w14:paraId="23093031" w14:textId="21B718C5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b/>
                <w:color w:val="2C2D2E"/>
              </w:rPr>
              <w:t xml:space="preserve">Пол: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22 </w:t>
            </w:r>
            <w:r w:rsidR="001461D8" w:rsidRPr="009833E0">
              <w:rPr>
                <w:rFonts w:ascii="Times New Roman" w:eastAsia="Times New Roman" w:hAnsi="Times New Roman" w:cs="Times New Roman"/>
                <w:color w:val="2C2D2E"/>
              </w:rPr>
              <w:t>(47%)</w:t>
            </w:r>
            <w:r w:rsidR="001461D8">
              <w:rPr>
                <w:rFonts w:ascii="Times New Roman" w:eastAsia="Times New Roman" w:hAnsi="Times New Roman" w:cs="Times New Roman"/>
                <w:color w:val="2C2D2E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женщины, 25 (53%)</w:t>
            </w:r>
            <w:r w:rsidR="001461D8"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 мужчин</w:t>
            </w:r>
          </w:p>
          <w:p w14:paraId="328A8EAF" w14:textId="3C2C5D70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 xml:space="preserve">Родственники </w:t>
            </w:r>
            <w:r w:rsidRPr="001860E4">
              <w:rPr>
                <w:rFonts w:ascii="Times New Roman" w:eastAsia="Times New Roman" w:hAnsi="Times New Roman" w:cs="Times New Roman"/>
                <w:bCs/>
                <w:color w:val="2C2D2E"/>
              </w:rPr>
              <w:t>N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=45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C8E44E" w14:textId="083E049A" w:rsidR="006265CB" w:rsidRPr="009833E0" w:rsidRDefault="009D296B" w:rsidP="001461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33E0">
              <w:rPr>
                <w:rFonts w:ascii="Times New Roman" w:eastAsia="Times New Roman" w:hAnsi="Times New Roman" w:cs="Times New Roman"/>
              </w:rPr>
              <w:t>Лонгитюдное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FEA80" w14:textId="056AE2FA" w:rsidR="006265CB" w:rsidRPr="009833E0" w:rsidRDefault="009D296B" w:rsidP="001461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Образец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пятиминутной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 xml:space="preserve"> </w:t>
            </w: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речи</w:t>
            </w:r>
            <w:r w:rsidRPr="009833E0">
              <w:rPr>
                <w:rFonts w:ascii="Times New Roman" w:eastAsia="Times New Roman" w:hAnsi="Times New Roman" w:cs="Times New Roman"/>
                <w:color w:val="2C2D2E"/>
                <w:lang w:val="en-US"/>
              </w:rPr>
              <w:t xml:space="preserve"> (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 xml:space="preserve">Five Minute Speech Sample </w:t>
            </w:r>
            <w:r w:rsidRPr="009833E0">
              <w:rPr>
                <w:rFonts w:ascii="Times New Roman" w:eastAsia="Arial" w:hAnsi="Times New Roman" w:cs="Times New Roman"/>
                <w:color w:val="222222"/>
                <w:lang w:val="en-US"/>
              </w:rPr>
              <w:t xml:space="preserve">— </w:t>
            </w:r>
            <w:r w:rsidRPr="009833E0">
              <w:rPr>
                <w:rFonts w:ascii="Times New Roman" w:eastAsia="Times New Roman" w:hAnsi="Times New Roman" w:cs="Times New Roman"/>
                <w:lang w:val="en-US"/>
              </w:rPr>
              <w:t>FMSS)</w:t>
            </w:r>
          </w:p>
        </w:tc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42A2F" w14:textId="70924DBC" w:rsidR="006265CB" w:rsidRPr="009833E0" w:rsidRDefault="009D296B" w:rsidP="00AF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</w:rPr>
            </w:pPr>
            <w:r w:rsidRPr="009833E0">
              <w:rPr>
                <w:rFonts w:ascii="Times New Roman" w:eastAsia="Times New Roman" w:hAnsi="Times New Roman" w:cs="Times New Roman"/>
                <w:color w:val="2C2D2E"/>
              </w:rPr>
              <w:t>Высокие оценки по шкалам ЭЭ у родственников являются предикторами рецидива депрессивной, но не маниакальной симптоматики</w:t>
            </w:r>
          </w:p>
        </w:tc>
      </w:tr>
    </w:tbl>
    <w:p w14:paraId="29D1B1B7" w14:textId="48976AA2" w:rsidR="006265CB" w:rsidRPr="009833E0" w:rsidRDefault="001461D8" w:rsidP="005D13C3">
      <w:pPr>
        <w:spacing w:before="280" w:after="280" w:line="240" w:lineRule="auto"/>
        <w:ind w:left="785"/>
        <w:jc w:val="both"/>
        <w:rPr>
          <w:rFonts w:ascii="Times New Roman" w:eastAsia="Times New Roman" w:hAnsi="Times New Roman" w:cs="Times New Roman"/>
        </w:rPr>
      </w:pPr>
      <w:r w:rsidRPr="001860E4">
        <w:rPr>
          <w:rFonts w:ascii="Times New Roman" w:eastAsia="Times New Roman" w:hAnsi="Times New Roman" w:cs="Times New Roman"/>
          <w:i/>
          <w:iCs/>
        </w:rPr>
        <w:t>Примечани</w:t>
      </w:r>
      <w:r>
        <w:rPr>
          <w:rFonts w:ascii="Times New Roman" w:eastAsia="Times New Roman" w:hAnsi="Times New Roman" w:cs="Times New Roman"/>
          <w:i/>
          <w:iCs/>
        </w:rPr>
        <w:t>е</w:t>
      </w:r>
      <w:r w:rsidR="009D296B" w:rsidRPr="009833E0">
        <w:rPr>
          <w:rFonts w:ascii="Times New Roman" w:eastAsia="Times New Roman" w:hAnsi="Times New Roman" w:cs="Times New Roman"/>
        </w:rPr>
        <w:t xml:space="preserve">: </w:t>
      </w:r>
      <w:r w:rsidR="009D296B" w:rsidRPr="009833E0">
        <w:rPr>
          <w:rFonts w:ascii="Times New Roman" w:eastAsia="Times New Roman" w:hAnsi="Times New Roman" w:cs="Times New Roman"/>
          <w:bCs/>
        </w:rPr>
        <w:t>АР</w:t>
      </w:r>
      <w:r w:rsidR="009833E0" w:rsidRPr="009833E0">
        <w:rPr>
          <w:rFonts w:ascii="Times New Roman" w:eastAsia="Times New Roman" w:hAnsi="Times New Roman" w:cs="Times New Roman"/>
          <w:bCs/>
        </w:rPr>
        <w:t xml:space="preserve"> </w:t>
      </w:r>
      <w:r w:rsidR="009D296B" w:rsidRPr="009833E0">
        <w:rPr>
          <w:rFonts w:ascii="Times New Roman" w:eastAsia="Times New Roman" w:hAnsi="Times New Roman" w:cs="Times New Roman"/>
          <w:bCs/>
        </w:rPr>
        <w:t xml:space="preserve">— </w:t>
      </w:r>
      <w:r w:rsidR="009D296B" w:rsidRPr="009833E0">
        <w:rPr>
          <w:rFonts w:ascii="Times New Roman" w:eastAsia="Times New Roman" w:hAnsi="Times New Roman" w:cs="Times New Roman"/>
        </w:rPr>
        <w:t xml:space="preserve">аффективные расстройства, РДР — рекуррентное депрессивное расстройство, БАР — биполярное аффективное расстройство, </w:t>
      </w:r>
      <w:r w:rsidR="009833E0" w:rsidRPr="009833E0">
        <w:rPr>
          <w:rFonts w:ascii="Times New Roman" w:eastAsia="Times New Roman" w:hAnsi="Times New Roman" w:cs="Times New Roman"/>
        </w:rPr>
        <w:t xml:space="preserve">ШАР — </w:t>
      </w:r>
      <w:proofErr w:type="spellStart"/>
      <w:r w:rsidR="009833E0" w:rsidRPr="009833E0">
        <w:rPr>
          <w:rFonts w:ascii="Times New Roman" w:eastAsia="Times New Roman" w:hAnsi="Times New Roman" w:cs="Times New Roman"/>
        </w:rPr>
        <w:t>шизоаффективное</w:t>
      </w:r>
      <w:proofErr w:type="spellEnd"/>
      <w:r w:rsidR="009833E0" w:rsidRPr="009833E0">
        <w:rPr>
          <w:rFonts w:ascii="Times New Roman" w:eastAsia="Times New Roman" w:hAnsi="Times New Roman" w:cs="Times New Roman"/>
        </w:rPr>
        <w:t xml:space="preserve"> расстройство, </w:t>
      </w:r>
      <w:r w:rsidR="009D296B" w:rsidRPr="009833E0">
        <w:rPr>
          <w:rFonts w:ascii="Times New Roman" w:eastAsia="Times New Roman" w:hAnsi="Times New Roman" w:cs="Times New Roman"/>
        </w:rPr>
        <w:t>ЭЭ — эмоциональная экспр</w:t>
      </w:r>
      <w:r w:rsidR="00A6709A" w:rsidRPr="009833E0">
        <w:rPr>
          <w:rFonts w:ascii="Times New Roman" w:eastAsia="Times New Roman" w:hAnsi="Times New Roman" w:cs="Times New Roman"/>
        </w:rPr>
        <w:t>е</w:t>
      </w:r>
      <w:r w:rsidR="009D296B" w:rsidRPr="009833E0">
        <w:rPr>
          <w:rFonts w:ascii="Times New Roman" w:eastAsia="Times New Roman" w:hAnsi="Times New Roman" w:cs="Times New Roman"/>
        </w:rPr>
        <w:t>с</w:t>
      </w:r>
      <w:r w:rsidR="00A6709A" w:rsidRPr="009833E0">
        <w:rPr>
          <w:rFonts w:ascii="Times New Roman" w:eastAsia="Times New Roman" w:hAnsi="Times New Roman" w:cs="Times New Roman"/>
        </w:rPr>
        <w:t>с</w:t>
      </w:r>
      <w:r w:rsidR="009D296B" w:rsidRPr="009833E0">
        <w:rPr>
          <w:rFonts w:ascii="Times New Roman" w:eastAsia="Times New Roman" w:hAnsi="Times New Roman" w:cs="Times New Roman"/>
        </w:rPr>
        <w:t>ия, М — среднее значение возраста, S</w:t>
      </w:r>
      <w:r w:rsidR="009D296B" w:rsidRPr="009833E0">
        <w:rPr>
          <w:rFonts w:ascii="Times New Roman" w:eastAsia="Times New Roman" w:hAnsi="Times New Roman" w:cs="Times New Roman"/>
          <w:lang w:val="en-US"/>
        </w:rPr>
        <w:t>D</w:t>
      </w:r>
      <w:r w:rsidR="009D296B" w:rsidRPr="009833E0">
        <w:rPr>
          <w:rFonts w:ascii="Times New Roman" w:eastAsia="Times New Roman" w:hAnsi="Times New Roman" w:cs="Times New Roman"/>
        </w:rPr>
        <w:t xml:space="preserve"> — стандартное отклонение. Перевод данных о диагнозах с английского языка осуществлялся в соответствии с международной статистической </w:t>
      </w:r>
      <w:r w:rsidR="006D7B84" w:rsidRPr="009833E0">
        <w:rPr>
          <w:rFonts w:ascii="Times New Roman" w:eastAsia="Times New Roman" w:hAnsi="Times New Roman" w:cs="Times New Roman"/>
        </w:rPr>
        <w:t>классификаци</w:t>
      </w:r>
      <w:r w:rsidR="006D7B84">
        <w:rPr>
          <w:rFonts w:ascii="Times New Roman" w:eastAsia="Times New Roman" w:hAnsi="Times New Roman" w:cs="Times New Roman"/>
        </w:rPr>
        <w:t>ей</w:t>
      </w:r>
      <w:r w:rsidR="006D7B84" w:rsidRPr="009833E0">
        <w:rPr>
          <w:rFonts w:ascii="Times New Roman" w:eastAsia="Times New Roman" w:hAnsi="Times New Roman" w:cs="Times New Roman"/>
        </w:rPr>
        <w:t xml:space="preserve"> </w:t>
      </w:r>
      <w:r w:rsidR="009D296B" w:rsidRPr="009833E0">
        <w:rPr>
          <w:rFonts w:ascii="Times New Roman" w:eastAsia="Times New Roman" w:hAnsi="Times New Roman" w:cs="Times New Roman"/>
        </w:rPr>
        <w:t xml:space="preserve">болезни и проблем, связанных со здоровьем </w:t>
      </w:r>
      <w:r w:rsidR="006D7B84">
        <w:rPr>
          <w:rFonts w:ascii="Times New Roman" w:eastAsia="Times New Roman" w:hAnsi="Times New Roman" w:cs="Times New Roman"/>
        </w:rPr>
        <w:t>—</w:t>
      </w:r>
      <w:r w:rsidR="006D7B84" w:rsidRPr="009833E0">
        <w:rPr>
          <w:rFonts w:ascii="Times New Roman" w:eastAsia="Times New Roman" w:hAnsi="Times New Roman" w:cs="Times New Roman"/>
        </w:rPr>
        <w:t xml:space="preserve"> </w:t>
      </w:r>
      <w:r w:rsidR="009D296B" w:rsidRPr="009833E0">
        <w:rPr>
          <w:rFonts w:ascii="Times New Roman" w:eastAsia="Times New Roman" w:hAnsi="Times New Roman" w:cs="Times New Roman"/>
        </w:rPr>
        <w:t>МКБ-10</w:t>
      </w:r>
      <w:r w:rsidR="006D7B84">
        <w:rPr>
          <w:rFonts w:ascii="Times New Roman" w:eastAsia="Times New Roman" w:hAnsi="Times New Roman" w:cs="Times New Roman"/>
        </w:rPr>
        <w:t>.</w:t>
      </w:r>
    </w:p>
    <w:sectPr w:rsidR="006265CB" w:rsidRPr="009833E0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E54F" w14:textId="77777777" w:rsidR="007A2DCD" w:rsidRDefault="007A2DCD">
      <w:pPr>
        <w:spacing w:after="0" w:line="240" w:lineRule="auto"/>
      </w:pPr>
      <w:r>
        <w:separator/>
      </w:r>
    </w:p>
  </w:endnote>
  <w:endnote w:type="continuationSeparator" w:id="0">
    <w:p w14:paraId="3C485068" w14:textId="77777777" w:rsidR="007A2DCD" w:rsidRDefault="007A2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EFE" w14:textId="77777777" w:rsidR="006265CB" w:rsidRDefault="006265CB">
    <w:pPr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AC0A" w14:textId="77777777" w:rsidR="007A2DCD" w:rsidRDefault="007A2DCD">
      <w:pPr>
        <w:spacing w:after="0" w:line="240" w:lineRule="auto"/>
      </w:pPr>
      <w:r>
        <w:separator/>
      </w:r>
    </w:p>
  </w:footnote>
  <w:footnote w:type="continuationSeparator" w:id="0">
    <w:p w14:paraId="6B6A5AD6" w14:textId="77777777" w:rsidR="007A2DCD" w:rsidRDefault="007A2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96C4" w14:textId="77777777" w:rsidR="006265CB" w:rsidRDefault="006265CB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na Ginzberg">
    <w15:presenceInfo w15:providerId="Windows Live" w15:userId="9589f1ddabe05f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CB"/>
    <w:rsid w:val="000146A8"/>
    <w:rsid w:val="000562A0"/>
    <w:rsid w:val="0009040A"/>
    <w:rsid w:val="000F63A1"/>
    <w:rsid w:val="001339B7"/>
    <w:rsid w:val="001431EB"/>
    <w:rsid w:val="001461D8"/>
    <w:rsid w:val="00161AB5"/>
    <w:rsid w:val="001860E4"/>
    <w:rsid w:val="001C753D"/>
    <w:rsid w:val="00252822"/>
    <w:rsid w:val="0030476A"/>
    <w:rsid w:val="004843AB"/>
    <w:rsid w:val="004D256A"/>
    <w:rsid w:val="005D13C3"/>
    <w:rsid w:val="006265CB"/>
    <w:rsid w:val="00642CC3"/>
    <w:rsid w:val="006D7B84"/>
    <w:rsid w:val="007A2DCD"/>
    <w:rsid w:val="00983245"/>
    <w:rsid w:val="009833E0"/>
    <w:rsid w:val="009D296B"/>
    <w:rsid w:val="00A61235"/>
    <w:rsid w:val="00A6709A"/>
    <w:rsid w:val="00AF6C5B"/>
    <w:rsid w:val="00B305B7"/>
    <w:rsid w:val="00BC57CB"/>
    <w:rsid w:val="00C13B5F"/>
    <w:rsid w:val="00C168B1"/>
    <w:rsid w:val="00CF177B"/>
    <w:rsid w:val="00D70358"/>
    <w:rsid w:val="00E223D5"/>
    <w:rsid w:val="00E46576"/>
    <w:rsid w:val="00E75D8A"/>
    <w:rsid w:val="00F03293"/>
    <w:rsid w:val="00F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41AE"/>
  <w15:docId w15:val="{8B85C62A-0DA1-4F89-9626-362F7C0F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46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D64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4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4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4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4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646F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D646F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D646F"/>
    <w:rPr>
      <w:rFonts w:ascii="Calibri" w:eastAsia="Calibri" w:hAnsi="Calibri" w:cs="Calibri"/>
      <w:b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D646F"/>
    <w:rPr>
      <w:rFonts w:ascii="Calibri" w:eastAsia="Calibri" w:hAnsi="Calibri" w:cs="Calibri"/>
      <w:b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D646F"/>
    <w:rPr>
      <w:rFonts w:ascii="Calibri" w:eastAsia="Calibri" w:hAnsi="Calibri" w:cs="Calibri"/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D646F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3">
    <w:name w:val="Заголовок Знак"/>
    <w:basedOn w:val="a0"/>
    <w:uiPriority w:val="10"/>
    <w:qFormat/>
    <w:rsid w:val="00BD646F"/>
    <w:rPr>
      <w:rFonts w:ascii="Calibri" w:eastAsia="Calibri" w:hAnsi="Calibri" w:cs="Calibri"/>
      <w:b/>
      <w:sz w:val="72"/>
      <w:szCs w:val="72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BD646F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BD646F"/>
    <w:rPr>
      <w:rFonts w:ascii="Calibri" w:eastAsia="Calibri" w:hAnsi="Calibri" w:cs="Calibri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BD646F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a7">
    <w:name w:val="Подзаголовок Знак"/>
    <w:basedOn w:val="a0"/>
    <w:uiPriority w:val="11"/>
    <w:qFormat/>
    <w:rsid w:val="00BD646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D64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D646F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D646F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BD646F"/>
    <w:rPr>
      <w:color w:val="605E5C"/>
      <w:shd w:val="clear" w:color="auto" w:fill="E1DFDD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BD646F"/>
    <w:rPr>
      <w:color w:val="954F72" w:themeColor="followedHyperlink"/>
      <w:u w:val="single"/>
    </w:rPr>
  </w:style>
  <w:style w:type="character" w:customStyle="1" w:styleId="aa">
    <w:name w:val="Верхний колонтитул Знак"/>
    <w:basedOn w:val="a0"/>
    <w:uiPriority w:val="99"/>
    <w:qFormat/>
    <w:rsid w:val="00BD646F"/>
    <w:rPr>
      <w:rFonts w:ascii="Calibri" w:eastAsia="Calibri" w:hAnsi="Calibri" w:cs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uiPriority w:val="99"/>
    <w:qFormat/>
    <w:rsid w:val="00BD646F"/>
    <w:rPr>
      <w:rFonts w:ascii="Calibri" w:eastAsia="Calibri" w:hAnsi="Calibri" w:cs="Calibri"/>
      <w:sz w:val="22"/>
      <w:szCs w:val="22"/>
      <w:lang w:eastAsia="ru-RU"/>
    </w:rPr>
  </w:style>
  <w:style w:type="character" w:customStyle="1" w:styleId="ezkurwreuab5ozgtqnkl">
    <w:name w:val="ezkurwreuab5ozgtqnkl"/>
    <w:basedOn w:val="a0"/>
    <w:qFormat/>
    <w:rsid w:val="006A6C1B"/>
  </w:style>
  <w:style w:type="character" w:customStyle="1" w:styleId="tr-popuptitleoriginal">
    <w:name w:val="tr-popup__title_original"/>
    <w:basedOn w:val="a0"/>
    <w:qFormat/>
    <w:rsid w:val="00C0222A"/>
  </w:style>
  <w:style w:type="character" w:customStyle="1" w:styleId="tr-popupvalue">
    <w:name w:val="tr-popup__value"/>
    <w:basedOn w:val="a0"/>
    <w:qFormat/>
    <w:rsid w:val="00C0222A"/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6E4B61"/>
    <w:rPr>
      <w:color w:val="605E5C"/>
      <w:shd w:val="clear" w:color="auto" w:fill="E1DFDD"/>
    </w:rPr>
  </w:style>
  <w:style w:type="character" w:customStyle="1" w:styleId="meta-authors--limited">
    <w:name w:val="meta-authors--limited"/>
    <w:basedOn w:val="a0"/>
    <w:qFormat/>
    <w:rsid w:val="00475972"/>
  </w:style>
  <w:style w:type="character" w:customStyle="1" w:styleId="wi-fullname">
    <w:name w:val="wi-fullname"/>
    <w:basedOn w:val="a0"/>
    <w:qFormat/>
    <w:rsid w:val="00475972"/>
  </w:style>
  <w:style w:type="character" w:customStyle="1" w:styleId="al-author-delim">
    <w:name w:val="al-author-delim"/>
    <w:basedOn w:val="a0"/>
    <w:qFormat/>
    <w:rsid w:val="00475972"/>
  </w:style>
  <w:style w:type="character" w:customStyle="1" w:styleId="meta-citation-journal-name">
    <w:name w:val="meta-citation-journal-name"/>
    <w:basedOn w:val="a0"/>
    <w:qFormat/>
    <w:rsid w:val="00475972"/>
  </w:style>
  <w:style w:type="character" w:customStyle="1" w:styleId="meta-citation">
    <w:name w:val="meta-citation"/>
    <w:basedOn w:val="a0"/>
    <w:qFormat/>
    <w:rsid w:val="00475972"/>
  </w:style>
  <w:style w:type="paragraph" w:styleId="ac">
    <w:name w:val="Title"/>
    <w:basedOn w:val="a"/>
    <w:next w:val="ad"/>
    <w:uiPriority w:val="10"/>
    <w:qFormat/>
    <w:rsid w:val="00BD646F"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f1">
    <w:name w:val="annotation text"/>
    <w:basedOn w:val="a"/>
    <w:uiPriority w:val="99"/>
    <w:semiHidden/>
    <w:unhideWhenUsed/>
    <w:qFormat/>
    <w:rsid w:val="00BD646F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BD646F"/>
    <w:rPr>
      <w:b/>
      <w:bCs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List Paragraph"/>
    <w:basedOn w:val="a"/>
    <w:uiPriority w:val="34"/>
    <w:qFormat/>
    <w:rsid w:val="00BD646F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BD646F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BD646F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qFormat/>
    <w:rsid w:val="00EF61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D64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Revision"/>
    <w:hidden/>
    <w:uiPriority w:val="99"/>
    <w:semiHidden/>
    <w:rsid w:val="00E2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kTEknAg7VUNSR3pjKQWUoQmPIw==">CgMxLjA4AHIhMXZOTU0yMDNyT0ZlejRmbTF2aWFKWnhCV19SeTlzNWs5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dc:description/>
  <cp:lastModifiedBy>Marianna Ginzberg</cp:lastModifiedBy>
  <cp:revision>3</cp:revision>
  <dcterms:created xsi:type="dcterms:W3CDTF">2024-11-19T15:03:00Z</dcterms:created>
  <dcterms:modified xsi:type="dcterms:W3CDTF">2024-11-19T15:03:00Z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