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8EAADB" w:themeColor="accent1" w:themeTint="99"/>
  <w:body>
    <w:p w14:paraId="36E30BFE" w14:textId="65633F76" w:rsidR="00193902" w:rsidRPr="002E3575" w:rsidRDefault="00193902" w:rsidP="002E3575">
      <w:pPr>
        <w:spacing w:after="0" w:line="360" w:lineRule="auto"/>
        <w:jc w:val="both"/>
        <w:rPr>
          <w:rFonts w:ascii="Times New Roman" w:hAnsi="Times New Roman"/>
          <w:b/>
          <w:i/>
          <w:sz w:val="24"/>
          <w:szCs w:val="24"/>
        </w:rPr>
      </w:pPr>
      <w:bookmarkStart w:id="0" w:name="_Hlk187746382"/>
      <w:r w:rsidRPr="002E3575">
        <w:rPr>
          <w:rFonts w:ascii="Times New Roman" w:hAnsi="Times New Roman"/>
          <w:b/>
          <w:sz w:val="24"/>
          <w:szCs w:val="24"/>
        </w:rPr>
        <w:t xml:space="preserve">Антимутагенный потенциал четырех штаммов бактерий рода </w:t>
      </w:r>
      <w:proofErr w:type="spellStart"/>
      <w:r w:rsidRPr="002E3575">
        <w:rPr>
          <w:rFonts w:ascii="Times New Roman" w:hAnsi="Times New Roman"/>
          <w:b/>
          <w:i/>
          <w:sz w:val="24"/>
          <w:szCs w:val="24"/>
        </w:rPr>
        <w:t>Lactobacillus</w:t>
      </w:r>
      <w:proofErr w:type="spellEnd"/>
    </w:p>
    <w:p w14:paraId="3F4FDDA6" w14:textId="77777777" w:rsidR="00193902" w:rsidRPr="002E3575" w:rsidRDefault="00193902" w:rsidP="002E3575">
      <w:pPr>
        <w:spacing w:after="0" w:line="360" w:lineRule="auto"/>
        <w:jc w:val="both"/>
        <w:rPr>
          <w:rFonts w:ascii="Times New Roman" w:hAnsi="Times New Roman"/>
          <w:sz w:val="24"/>
          <w:szCs w:val="24"/>
        </w:rPr>
      </w:pPr>
      <w:r w:rsidRPr="002E3575">
        <w:rPr>
          <w:rFonts w:ascii="Times New Roman" w:hAnsi="Times New Roman"/>
          <w:sz w:val="24"/>
          <w:szCs w:val="24"/>
        </w:rPr>
        <w:t xml:space="preserve">Н.С. </w:t>
      </w:r>
      <w:proofErr w:type="spellStart"/>
      <w:r w:rsidRPr="002E3575">
        <w:rPr>
          <w:rFonts w:ascii="Times New Roman" w:hAnsi="Times New Roman"/>
          <w:sz w:val="24"/>
          <w:szCs w:val="24"/>
        </w:rPr>
        <w:t>Карамова</w:t>
      </w:r>
      <w:proofErr w:type="spellEnd"/>
      <w:r w:rsidRPr="002E3575">
        <w:rPr>
          <w:rFonts w:ascii="Times New Roman" w:hAnsi="Times New Roman"/>
          <w:sz w:val="24"/>
          <w:szCs w:val="24"/>
        </w:rPr>
        <w:t>, О.Н. Ильинская</w:t>
      </w:r>
    </w:p>
    <w:p w14:paraId="75F702FE" w14:textId="62F52159" w:rsidR="00193902" w:rsidRPr="002E3575" w:rsidRDefault="00193902" w:rsidP="002E3575">
      <w:pPr>
        <w:spacing w:after="0" w:line="360" w:lineRule="auto"/>
        <w:jc w:val="both"/>
        <w:rPr>
          <w:rFonts w:ascii="Times New Roman" w:hAnsi="Times New Roman"/>
          <w:sz w:val="24"/>
          <w:szCs w:val="24"/>
        </w:rPr>
      </w:pPr>
      <w:r w:rsidRPr="002E3575">
        <w:rPr>
          <w:rFonts w:ascii="Times New Roman" w:hAnsi="Times New Roman"/>
          <w:sz w:val="24"/>
          <w:szCs w:val="24"/>
        </w:rPr>
        <w:t>Казанский (Приволжский) федеральный университет, Казань</w:t>
      </w:r>
      <w:r w:rsidR="002E3575">
        <w:rPr>
          <w:rFonts w:ascii="Times New Roman" w:hAnsi="Times New Roman"/>
          <w:sz w:val="24"/>
          <w:szCs w:val="24"/>
        </w:rPr>
        <w:t>, Россия</w:t>
      </w:r>
    </w:p>
    <w:bookmarkEnd w:id="0"/>
    <w:p w14:paraId="3FECB8AD" w14:textId="1E0927BE" w:rsidR="000C2BC9" w:rsidRPr="002E3575" w:rsidRDefault="001628F2" w:rsidP="002E3575">
      <w:pPr>
        <w:spacing w:after="0" w:line="360" w:lineRule="auto"/>
        <w:jc w:val="both"/>
        <w:rPr>
          <w:rFonts w:ascii="Times New Roman" w:hAnsi="Times New Roman"/>
          <w:b/>
          <w:sz w:val="24"/>
          <w:szCs w:val="24"/>
        </w:rPr>
      </w:pPr>
      <w:r>
        <w:rPr>
          <w:rFonts w:ascii="Times New Roman" w:hAnsi="Times New Roman"/>
          <w:b/>
          <w:sz w:val="24"/>
          <w:szCs w:val="24"/>
        </w:rPr>
        <w:t>Аннотация</w:t>
      </w:r>
    </w:p>
    <w:p w14:paraId="1F59AA2F" w14:textId="33DC5550" w:rsidR="00E808B5" w:rsidRPr="002E3575" w:rsidRDefault="001628F2" w:rsidP="002E3575">
      <w:pPr>
        <w:spacing w:after="0" w:line="360" w:lineRule="auto"/>
        <w:jc w:val="both"/>
        <w:rPr>
          <w:rFonts w:ascii="Times New Roman" w:eastAsiaTheme="minorHAnsi" w:hAnsi="Times New Roman"/>
          <w:kern w:val="2"/>
          <w:sz w:val="24"/>
          <w:szCs w:val="24"/>
          <w:lang w:eastAsia="en-US"/>
          <w14:ligatures w14:val="standardContextual"/>
        </w:rPr>
      </w:pPr>
      <w:r>
        <w:rPr>
          <w:rFonts w:ascii="Times New Roman" w:eastAsiaTheme="minorHAnsi" w:hAnsi="Times New Roman"/>
          <w:b/>
          <w:kern w:val="2"/>
          <w:sz w:val="24"/>
          <w:szCs w:val="24"/>
          <w:lang w:eastAsia="en-US"/>
          <w14:ligatures w14:val="standardContextual"/>
        </w:rPr>
        <w:t>Обоснование</w:t>
      </w:r>
      <w:r w:rsidR="00E808B5" w:rsidRPr="002E3575">
        <w:rPr>
          <w:rFonts w:ascii="Times New Roman" w:eastAsiaTheme="minorHAnsi" w:hAnsi="Times New Roman"/>
          <w:b/>
          <w:kern w:val="2"/>
          <w:sz w:val="24"/>
          <w:szCs w:val="24"/>
          <w:lang w:eastAsia="en-US"/>
          <w14:ligatures w14:val="standardContextual"/>
        </w:rPr>
        <w:t>.</w:t>
      </w:r>
      <w:r w:rsidR="00E808B5" w:rsidRPr="002E3575">
        <w:rPr>
          <w:rFonts w:ascii="Times New Roman" w:eastAsiaTheme="minorHAnsi" w:hAnsi="Times New Roman"/>
          <w:kern w:val="2"/>
          <w:sz w:val="24"/>
          <w:szCs w:val="24"/>
          <w:lang w:eastAsia="en-US"/>
          <w14:ligatures w14:val="standardContextual"/>
        </w:rPr>
        <w:t xml:space="preserve"> Бактерии рода </w:t>
      </w:r>
      <w:r w:rsidR="00E808B5" w:rsidRPr="002E3575">
        <w:rPr>
          <w:rFonts w:ascii="Times New Roman" w:eastAsiaTheme="minorHAnsi" w:hAnsi="Times New Roman"/>
          <w:i/>
          <w:kern w:val="2"/>
          <w:sz w:val="24"/>
          <w:szCs w:val="24"/>
          <w:lang w:val="en-US" w:eastAsia="en-US"/>
          <w14:ligatures w14:val="standardContextual"/>
        </w:rPr>
        <w:t>Lactobacillus</w:t>
      </w:r>
      <w:r w:rsidR="00E808B5" w:rsidRPr="002E3575">
        <w:rPr>
          <w:rFonts w:ascii="Times New Roman" w:eastAsiaTheme="minorHAnsi" w:hAnsi="Times New Roman"/>
          <w:kern w:val="2"/>
          <w:sz w:val="24"/>
          <w:szCs w:val="24"/>
          <w:lang w:eastAsia="en-US"/>
          <w14:ligatures w14:val="standardContextual"/>
        </w:rPr>
        <w:t xml:space="preserve">, обладающие рядом положительных свойств на организм человека, являются перспективным источником создания компонентов функционального питания. Оценка антимутагенной активности лактобацилл позволит использовать препараты на их основе для предотвращения последствий генетически активных факторов окружающей среды. </w:t>
      </w:r>
    </w:p>
    <w:p w14:paraId="4DE29754" w14:textId="708DCC87" w:rsidR="00E808B5" w:rsidRPr="002E3575" w:rsidRDefault="00E808B5" w:rsidP="002E3575">
      <w:pPr>
        <w:spacing w:after="0" w:line="360" w:lineRule="auto"/>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Цель</w:t>
      </w:r>
      <w:r w:rsidRPr="002E3575">
        <w:rPr>
          <w:rFonts w:ascii="Times New Roman" w:eastAsiaTheme="minorHAnsi" w:hAnsi="Times New Roman"/>
          <w:kern w:val="2"/>
          <w:sz w:val="24"/>
          <w:szCs w:val="24"/>
          <w:lang w:eastAsia="en-US"/>
          <w14:ligatures w14:val="standardContextual"/>
        </w:rPr>
        <w:t xml:space="preserve"> </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 сравнительный анализ антимутагенного потенциала четырех штаммов бактерий рода </w:t>
      </w:r>
      <w:proofErr w:type="spellStart"/>
      <w:r w:rsidRPr="002E3575">
        <w:rPr>
          <w:rFonts w:ascii="Times New Roman" w:eastAsiaTheme="minorHAnsi" w:hAnsi="Times New Roman"/>
          <w:i/>
          <w:kern w:val="2"/>
          <w:sz w:val="24"/>
          <w:szCs w:val="24"/>
          <w:lang w:eastAsia="en-US"/>
          <w14:ligatures w14:val="standardContextual"/>
        </w:rPr>
        <w:t>Lactobacillus</w:t>
      </w:r>
      <w:proofErr w:type="spellEnd"/>
      <w:r w:rsidRPr="002E3575">
        <w:rPr>
          <w:rFonts w:ascii="Times New Roman" w:eastAsiaTheme="minorHAnsi" w:hAnsi="Times New Roman"/>
          <w:kern w:val="2"/>
          <w:sz w:val="24"/>
          <w:szCs w:val="24"/>
          <w:lang w:eastAsia="en-US"/>
          <w14:ligatures w14:val="standardContextual"/>
        </w:rPr>
        <w:t>.</w:t>
      </w:r>
    </w:p>
    <w:p w14:paraId="08D44B95" w14:textId="5C296A82" w:rsidR="00E808B5" w:rsidRPr="002E3575" w:rsidRDefault="00E808B5" w:rsidP="002E3575">
      <w:pPr>
        <w:spacing w:after="0" w:line="360" w:lineRule="auto"/>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 xml:space="preserve">Материалы и методы. </w:t>
      </w:r>
      <w:r w:rsidRPr="002E3575">
        <w:rPr>
          <w:rFonts w:ascii="Times New Roman" w:eastAsiaTheme="minorHAnsi" w:hAnsi="Times New Roman"/>
          <w:kern w:val="2"/>
          <w:sz w:val="24"/>
          <w:szCs w:val="24"/>
          <w:lang w:eastAsia="en-US"/>
          <w14:ligatures w14:val="standardContextual"/>
        </w:rPr>
        <w:t xml:space="preserve">В работе были использованы четыре штамма бактерий </w:t>
      </w:r>
      <w:proofErr w:type="spellStart"/>
      <w:r w:rsidRPr="002E3575">
        <w:rPr>
          <w:rFonts w:ascii="Times New Roman" w:eastAsiaTheme="minorHAnsi" w:hAnsi="Times New Roman"/>
          <w:i/>
          <w:kern w:val="2"/>
          <w:sz w:val="24"/>
          <w:szCs w:val="24"/>
          <w:lang w:eastAsia="en-US"/>
          <w14:ligatures w14:val="standardContextual"/>
        </w:rPr>
        <w:t>Lactobacillus</w:t>
      </w:r>
      <w:proofErr w:type="spellEnd"/>
      <w:r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МБ,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Оценку антимутагенной активности суспензии живых клеток и </w:t>
      </w:r>
      <w:proofErr w:type="spellStart"/>
      <w:r w:rsidRPr="002E3575">
        <w:rPr>
          <w:rFonts w:ascii="Times New Roman" w:eastAsiaTheme="minorHAnsi" w:hAnsi="Times New Roman"/>
          <w:kern w:val="2"/>
          <w:sz w:val="24"/>
          <w:szCs w:val="24"/>
          <w:lang w:eastAsia="en-US"/>
          <w14:ligatures w14:val="standardContextual"/>
        </w:rPr>
        <w:t>супернатанта</w:t>
      </w:r>
      <w:proofErr w:type="spellEnd"/>
      <w:r w:rsidRPr="002E3575">
        <w:rPr>
          <w:rFonts w:ascii="Times New Roman" w:eastAsiaTheme="minorHAnsi" w:hAnsi="Times New Roman"/>
          <w:kern w:val="2"/>
          <w:sz w:val="24"/>
          <w:szCs w:val="24"/>
          <w:lang w:eastAsia="en-US"/>
          <w14:ligatures w14:val="standardContextual"/>
        </w:rPr>
        <w:t xml:space="preserve"> культуральной жидкости ла</w:t>
      </w:r>
      <w:r w:rsidR="001628F2">
        <w:rPr>
          <w:rFonts w:ascii="Times New Roman" w:eastAsiaTheme="minorHAnsi" w:hAnsi="Times New Roman"/>
          <w:kern w:val="2"/>
          <w:sz w:val="24"/>
          <w:szCs w:val="24"/>
          <w:lang w:eastAsia="en-US"/>
          <w14:ligatures w14:val="standardContextual"/>
        </w:rPr>
        <w:t>к</w:t>
      </w:r>
      <w:r w:rsidRPr="002E3575">
        <w:rPr>
          <w:rFonts w:ascii="Times New Roman" w:eastAsiaTheme="minorHAnsi" w:hAnsi="Times New Roman"/>
          <w:kern w:val="2"/>
          <w:sz w:val="24"/>
          <w:szCs w:val="24"/>
          <w:lang w:eastAsia="en-US"/>
          <w14:ligatures w14:val="standardContextual"/>
        </w:rPr>
        <w:t>тобацилл проводили с использованием теста Эймса.</w:t>
      </w:r>
    </w:p>
    <w:p w14:paraId="53645357" w14:textId="29C608B3" w:rsidR="00E808B5" w:rsidRPr="002E3575" w:rsidRDefault="00E808B5" w:rsidP="002E3575">
      <w:pPr>
        <w:spacing w:after="0" w:line="360" w:lineRule="auto"/>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 xml:space="preserve">Результаты. </w:t>
      </w:r>
      <w:proofErr w:type="spellStart"/>
      <w:r w:rsidRPr="002E3575">
        <w:rPr>
          <w:rFonts w:ascii="Times New Roman" w:eastAsiaTheme="minorHAnsi" w:hAnsi="Times New Roman"/>
          <w:kern w:val="2"/>
          <w:sz w:val="24"/>
          <w:szCs w:val="24"/>
          <w:lang w:eastAsia="en-US"/>
          <w14:ligatures w14:val="standardContextual"/>
        </w:rPr>
        <w:t>Супернатант</w:t>
      </w:r>
      <w:proofErr w:type="spellEnd"/>
      <w:r w:rsidRPr="002E3575">
        <w:rPr>
          <w:rFonts w:ascii="Times New Roman" w:eastAsiaTheme="minorHAnsi" w:hAnsi="Times New Roman"/>
          <w:kern w:val="2"/>
          <w:sz w:val="24"/>
          <w:szCs w:val="24"/>
          <w:lang w:eastAsia="en-US"/>
          <w14:ligatures w14:val="standardContextual"/>
        </w:rPr>
        <w:t xml:space="preserve"> штамма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в стационарной фазе роста наиболее эффективно подавлял мутагенное действие азида натрия (45</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6%) и 2-нитрофлуорена (</w:t>
      </w:r>
      <w:bookmarkStart w:id="1" w:name="_Hlk188445773"/>
      <w:r w:rsidRPr="002E3575">
        <w:rPr>
          <w:rFonts w:ascii="Times New Roman" w:eastAsiaTheme="minorHAnsi" w:hAnsi="Times New Roman"/>
          <w:kern w:val="2"/>
          <w:sz w:val="24"/>
          <w:szCs w:val="24"/>
          <w:lang w:eastAsia="en-US"/>
          <w14:ligatures w14:val="standardContextual"/>
        </w:rPr>
        <w:t>43</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5%</w:t>
      </w:r>
      <w:bookmarkEnd w:id="1"/>
      <w:r w:rsidRPr="002E3575">
        <w:rPr>
          <w:rFonts w:ascii="Times New Roman" w:eastAsiaTheme="minorHAnsi" w:hAnsi="Times New Roman"/>
          <w:kern w:val="2"/>
          <w:sz w:val="24"/>
          <w:szCs w:val="24"/>
          <w:lang w:eastAsia="en-US"/>
          <w14:ligatures w14:val="standardContextual"/>
        </w:rPr>
        <w:t xml:space="preserve">). У штаммов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и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антимутагенная активность более выражена для суспензии живых клеток в экспоненциальной фазе роста в отношении азида натрия (40</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8 и 39</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9% соответственно) и для </w:t>
      </w:r>
      <w:proofErr w:type="spellStart"/>
      <w:r w:rsidRPr="002E3575">
        <w:rPr>
          <w:rFonts w:ascii="Times New Roman" w:eastAsiaTheme="minorHAnsi" w:hAnsi="Times New Roman"/>
          <w:kern w:val="2"/>
          <w:sz w:val="24"/>
          <w:szCs w:val="24"/>
          <w:lang w:eastAsia="en-US"/>
          <w14:ligatures w14:val="standardContextual"/>
        </w:rPr>
        <w:t>супернатанта</w:t>
      </w:r>
      <w:proofErr w:type="spellEnd"/>
      <w:r w:rsidRPr="002E3575">
        <w:rPr>
          <w:rFonts w:ascii="Times New Roman" w:eastAsiaTheme="minorHAnsi" w:hAnsi="Times New Roman"/>
          <w:kern w:val="2"/>
          <w:sz w:val="24"/>
          <w:szCs w:val="24"/>
          <w:lang w:eastAsia="en-US"/>
          <w14:ligatures w14:val="standardContextual"/>
        </w:rPr>
        <w:t xml:space="preserve"> в стационарной фазе роста в отношении </w:t>
      </w:r>
      <w:bookmarkStart w:id="2" w:name="_Hlk184725531"/>
      <w:r w:rsidRPr="002E3575">
        <w:rPr>
          <w:rFonts w:ascii="Times New Roman" w:eastAsiaTheme="minorHAnsi" w:hAnsi="Times New Roman"/>
          <w:kern w:val="2"/>
          <w:sz w:val="24"/>
          <w:szCs w:val="24"/>
          <w:lang w:eastAsia="en-US"/>
          <w14:ligatures w14:val="standardContextual"/>
        </w:rPr>
        <w:t>2-нитрофлуорена</w:t>
      </w:r>
      <w:bookmarkEnd w:id="2"/>
      <w:r w:rsidRPr="002E3575">
        <w:rPr>
          <w:rFonts w:ascii="Times New Roman" w:eastAsiaTheme="minorHAnsi" w:hAnsi="Times New Roman"/>
          <w:kern w:val="2"/>
          <w:sz w:val="24"/>
          <w:szCs w:val="24"/>
          <w:lang w:eastAsia="en-US"/>
          <w14:ligatures w14:val="standardContextual"/>
        </w:rPr>
        <w:t xml:space="preserve"> (</w:t>
      </w:r>
      <w:bookmarkStart w:id="3" w:name="_Hlk188445832"/>
      <w:r w:rsidRPr="002E3575">
        <w:rPr>
          <w:rFonts w:ascii="Times New Roman" w:eastAsiaTheme="minorHAnsi" w:hAnsi="Times New Roman"/>
          <w:kern w:val="2"/>
          <w:sz w:val="24"/>
          <w:szCs w:val="24"/>
          <w:lang w:eastAsia="en-US"/>
          <w14:ligatures w14:val="standardContextual"/>
        </w:rPr>
        <w:t>39</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8 и 37</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5% </w:t>
      </w:r>
      <w:bookmarkEnd w:id="3"/>
      <w:r w:rsidRPr="002E3575">
        <w:rPr>
          <w:rFonts w:ascii="Times New Roman" w:eastAsiaTheme="minorHAnsi" w:hAnsi="Times New Roman"/>
          <w:kern w:val="2"/>
          <w:sz w:val="24"/>
          <w:szCs w:val="24"/>
          <w:lang w:eastAsia="en-US"/>
          <w14:ligatures w14:val="standardContextual"/>
        </w:rPr>
        <w:t xml:space="preserve">соответственно). Штамм </w:t>
      </w:r>
      <w:r w:rsidR="001628F2" w:rsidRPr="002E3575">
        <w:rPr>
          <w:rFonts w:ascii="Times New Roman" w:eastAsiaTheme="minorHAnsi" w:hAnsi="Times New Roman"/>
          <w:i/>
          <w:kern w:val="2"/>
          <w:sz w:val="24"/>
          <w:szCs w:val="24"/>
          <w:lang w:eastAsia="en-US"/>
          <w14:ligatures w14:val="standardContextual"/>
        </w:rPr>
        <w:t>L</w:t>
      </w:r>
      <w:r w:rsidR="001628F2">
        <w:rPr>
          <w:rFonts w:ascii="Times New Roman" w:eastAsiaTheme="minorHAnsi" w:hAnsi="Times New Roman"/>
          <w:i/>
          <w:kern w:val="2"/>
          <w:sz w:val="24"/>
          <w:szCs w:val="24"/>
          <w:lang w:eastAsia="en-US"/>
          <w14:ligatures w14:val="standardContextual"/>
        </w:rPr>
        <w:t>.</w:t>
      </w:r>
      <w:r w:rsidR="001628F2"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МБ не оказывал существенного влияния на эффект известных мутагенов: антимутагенная активность всех исследованных образцов для данного штамма в разные фазы роста варьировала от</w:t>
      </w:r>
      <w:r w:rsidR="001628F2">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15</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9 до 23</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4% в отношении азида натрия и от 15</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6 до 28</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5% в отношении 2-нитрофлуорена.</w:t>
      </w:r>
    </w:p>
    <w:p w14:paraId="60C963C1" w14:textId="0DE94A29" w:rsidR="002D3326" w:rsidRPr="002E3575" w:rsidRDefault="00E808B5" w:rsidP="001628F2">
      <w:pPr>
        <w:tabs>
          <w:tab w:val="left" w:pos="3969"/>
        </w:tabs>
        <w:spacing w:after="0" w:line="360" w:lineRule="auto"/>
        <w:jc w:val="both"/>
        <w:rPr>
          <w:rFonts w:ascii="Times New Roman" w:hAnsi="Times New Roman"/>
          <w:sz w:val="24"/>
          <w:szCs w:val="24"/>
        </w:rPr>
      </w:pPr>
      <w:r w:rsidRPr="002E3575">
        <w:rPr>
          <w:rFonts w:ascii="Times New Roman" w:eastAsiaTheme="minorHAnsi" w:hAnsi="Times New Roman"/>
          <w:b/>
          <w:kern w:val="2"/>
          <w:sz w:val="24"/>
          <w:szCs w:val="24"/>
          <w:lang w:eastAsia="en-US"/>
          <w14:ligatures w14:val="standardContextual"/>
        </w:rPr>
        <w:t xml:space="preserve">Заключение. </w:t>
      </w:r>
      <w:r w:rsidR="00D2031F" w:rsidRPr="002E3575">
        <w:rPr>
          <w:rFonts w:ascii="Times New Roman" w:hAnsi="Times New Roman"/>
          <w:sz w:val="24"/>
          <w:szCs w:val="24"/>
        </w:rPr>
        <w:t xml:space="preserve">Анализ полученных результатов позволяет предположить, что антимутагенное действие штаммов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casei</w:t>
      </w:r>
      <w:proofErr w:type="spellEnd"/>
      <w:r w:rsidR="00D2031F" w:rsidRPr="002E3575">
        <w:rPr>
          <w:rFonts w:ascii="Times New Roman" w:hAnsi="Times New Roman"/>
          <w:sz w:val="24"/>
          <w:szCs w:val="24"/>
        </w:rPr>
        <w:t xml:space="preserve"> 3184 и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plantarum</w:t>
      </w:r>
      <w:proofErr w:type="spellEnd"/>
      <w:r w:rsidR="00D2031F" w:rsidRPr="002E3575">
        <w:rPr>
          <w:rFonts w:ascii="Times New Roman" w:hAnsi="Times New Roman"/>
          <w:sz w:val="24"/>
          <w:szCs w:val="24"/>
        </w:rPr>
        <w:t xml:space="preserve"> АВ в отношении азида натрия обусловлено прямым связыванием мутагена клетками лактобацилл, а штамма</w:t>
      </w:r>
      <w:r w:rsidR="00D2031F" w:rsidRPr="002E3575">
        <w:rPr>
          <w:rFonts w:ascii="Times New Roman" w:hAnsi="Times New Roman"/>
          <w:i/>
          <w:sz w:val="24"/>
          <w:szCs w:val="24"/>
        </w:rPr>
        <w:t xml:space="preserve"> L. </w:t>
      </w:r>
      <w:proofErr w:type="spellStart"/>
      <w:r w:rsidR="00D2031F" w:rsidRPr="002E3575">
        <w:rPr>
          <w:rFonts w:ascii="Times New Roman" w:hAnsi="Times New Roman"/>
          <w:i/>
          <w:sz w:val="24"/>
          <w:szCs w:val="24"/>
        </w:rPr>
        <w:t>plantarum</w:t>
      </w:r>
      <w:proofErr w:type="spellEnd"/>
      <w:r w:rsidR="00D2031F" w:rsidRPr="002E3575">
        <w:rPr>
          <w:rFonts w:ascii="Times New Roman" w:hAnsi="Times New Roman"/>
          <w:sz w:val="24"/>
          <w:szCs w:val="24"/>
        </w:rPr>
        <w:t xml:space="preserve"> В578 </w:t>
      </w:r>
      <w:r w:rsidR="001628F2">
        <w:rPr>
          <w:rFonts w:ascii="Times New Roman" w:hAnsi="Times New Roman"/>
          <w:sz w:val="24"/>
          <w:szCs w:val="24"/>
        </w:rPr>
        <w:t>—</w:t>
      </w:r>
      <w:r w:rsidR="001628F2" w:rsidRPr="002E3575">
        <w:rPr>
          <w:rFonts w:ascii="Times New Roman" w:hAnsi="Times New Roman"/>
          <w:sz w:val="24"/>
          <w:szCs w:val="24"/>
        </w:rPr>
        <w:t xml:space="preserve"> </w:t>
      </w:r>
      <w:proofErr w:type="spellStart"/>
      <w:r w:rsidR="00D2031F" w:rsidRPr="002E3575">
        <w:rPr>
          <w:rFonts w:ascii="Times New Roman" w:hAnsi="Times New Roman"/>
          <w:sz w:val="24"/>
          <w:szCs w:val="24"/>
        </w:rPr>
        <w:t>экзометаболитами</w:t>
      </w:r>
      <w:proofErr w:type="spellEnd"/>
      <w:r w:rsidR="00D2031F" w:rsidRPr="002E3575">
        <w:rPr>
          <w:rFonts w:ascii="Times New Roman" w:hAnsi="Times New Roman"/>
          <w:sz w:val="24"/>
          <w:szCs w:val="24"/>
        </w:rPr>
        <w:t>, накапливающи</w:t>
      </w:r>
      <w:r w:rsidR="00C42272" w:rsidRPr="002E3575">
        <w:rPr>
          <w:rFonts w:ascii="Times New Roman" w:hAnsi="Times New Roman"/>
          <w:sz w:val="24"/>
          <w:szCs w:val="24"/>
        </w:rPr>
        <w:t>ми</w:t>
      </w:r>
      <w:r w:rsidR="00D2031F" w:rsidRPr="002E3575">
        <w:rPr>
          <w:rFonts w:ascii="Times New Roman" w:hAnsi="Times New Roman"/>
          <w:sz w:val="24"/>
          <w:szCs w:val="24"/>
        </w:rPr>
        <w:t xml:space="preserve">ся в культуральной жидкости в стационарной фазе роста культуры. </w:t>
      </w:r>
      <w:r w:rsidR="0058637F" w:rsidRPr="002E3575">
        <w:rPr>
          <w:rFonts w:ascii="Times New Roman" w:hAnsi="Times New Roman"/>
          <w:sz w:val="24"/>
          <w:szCs w:val="24"/>
        </w:rPr>
        <w:t>Снижение мутагенного эффекта</w:t>
      </w:r>
      <w:r w:rsidR="00D2031F" w:rsidRPr="002E3575">
        <w:rPr>
          <w:rFonts w:ascii="Times New Roman" w:hAnsi="Times New Roman"/>
          <w:sz w:val="24"/>
          <w:szCs w:val="24"/>
        </w:rPr>
        <w:t xml:space="preserve"> 2-</w:t>
      </w:r>
      <w:r w:rsidR="001628F2" w:rsidRPr="002E3575">
        <w:rPr>
          <w:rFonts w:ascii="Times New Roman" w:eastAsiaTheme="minorHAnsi" w:hAnsi="Times New Roman"/>
          <w:kern w:val="2"/>
          <w:sz w:val="24"/>
          <w:szCs w:val="24"/>
          <w:lang w:eastAsia="en-US"/>
          <w14:ligatures w14:val="standardContextual"/>
        </w:rPr>
        <w:t>нитрофлуорена</w:t>
      </w:r>
      <w:r w:rsidR="00D2031F" w:rsidRPr="002E3575">
        <w:rPr>
          <w:rFonts w:ascii="Times New Roman" w:hAnsi="Times New Roman"/>
          <w:sz w:val="24"/>
          <w:szCs w:val="24"/>
        </w:rPr>
        <w:t xml:space="preserve"> штаммами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casei</w:t>
      </w:r>
      <w:proofErr w:type="spellEnd"/>
      <w:r w:rsidR="00D2031F" w:rsidRPr="002E3575">
        <w:rPr>
          <w:rFonts w:ascii="Times New Roman" w:hAnsi="Times New Roman"/>
          <w:sz w:val="24"/>
          <w:szCs w:val="24"/>
        </w:rPr>
        <w:t xml:space="preserve"> 3184,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plantarum</w:t>
      </w:r>
      <w:proofErr w:type="spellEnd"/>
      <w:r w:rsidR="00D2031F" w:rsidRPr="002E3575">
        <w:rPr>
          <w:rFonts w:ascii="Times New Roman" w:hAnsi="Times New Roman"/>
          <w:sz w:val="24"/>
          <w:szCs w:val="24"/>
        </w:rPr>
        <w:t xml:space="preserve"> АВ и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plantarum</w:t>
      </w:r>
      <w:proofErr w:type="spellEnd"/>
      <w:r w:rsidR="00D2031F" w:rsidRPr="002E3575">
        <w:rPr>
          <w:rFonts w:ascii="Times New Roman" w:hAnsi="Times New Roman"/>
          <w:sz w:val="24"/>
          <w:szCs w:val="24"/>
        </w:rPr>
        <w:t xml:space="preserve"> В578 также </w:t>
      </w:r>
      <w:r w:rsidR="00AD5C7D" w:rsidRPr="002E3575">
        <w:rPr>
          <w:rFonts w:ascii="Times New Roman" w:hAnsi="Times New Roman"/>
          <w:sz w:val="24"/>
          <w:szCs w:val="24"/>
        </w:rPr>
        <w:t xml:space="preserve">может </w:t>
      </w:r>
      <w:r w:rsidR="00D2031F" w:rsidRPr="002E3575">
        <w:rPr>
          <w:rFonts w:ascii="Times New Roman" w:hAnsi="Times New Roman"/>
          <w:sz w:val="24"/>
          <w:szCs w:val="24"/>
        </w:rPr>
        <w:t xml:space="preserve">быть </w:t>
      </w:r>
      <w:r w:rsidR="006F1FA3">
        <w:rPr>
          <w:rFonts w:ascii="Times New Roman" w:hAnsi="Times New Roman"/>
          <w:sz w:val="24"/>
          <w:szCs w:val="24"/>
        </w:rPr>
        <w:t>обусловлено</w:t>
      </w:r>
      <w:r w:rsidR="006F1FA3" w:rsidRPr="002E3575">
        <w:rPr>
          <w:rFonts w:ascii="Times New Roman" w:hAnsi="Times New Roman"/>
          <w:sz w:val="24"/>
          <w:szCs w:val="24"/>
        </w:rPr>
        <w:t xml:space="preserve"> </w:t>
      </w:r>
      <w:r w:rsidR="00D2031F" w:rsidRPr="007F6F43">
        <w:rPr>
          <w:rFonts w:ascii="Times New Roman" w:hAnsi="Times New Roman"/>
          <w:sz w:val="24"/>
          <w:szCs w:val="24"/>
        </w:rPr>
        <w:t xml:space="preserve">прямым </w:t>
      </w:r>
      <w:r w:rsidR="00D2031F" w:rsidRPr="0050775B">
        <w:rPr>
          <w:rFonts w:ascii="Times New Roman" w:hAnsi="Times New Roman"/>
          <w:sz w:val="24"/>
          <w:szCs w:val="24"/>
        </w:rPr>
        <w:t>связыванием</w:t>
      </w:r>
      <w:r w:rsidR="00D2031F" w:rsidRPr="002E3575">
        <w:rPr>
          <w:rFonts w:ascii="Times New Roman" w:hAnsi="Times New Roman"/>
          <w:sz w:val="24"/>
          <w:szCs w:val="24"/>
        </w:rPr>
        <w:t xml:space="preserve"> мутагена, ингибированием ферментов биотрансформации данного соединения и антиоксидантным эффектом </w:t>
      </w:r>
      <w:proofErr w:type="spellStart"/>
      <w:r w:rsidR="00D2031F" w:rsidRPr="002E3575">
        <w:rPr>
          <w:rFonts w:ascii="Times New Roman" w:hAnsi="Times New Roman"/>
          <w:sz w:val="24"/>
          <w:szCs w:val="24"/>
        </w:rPr>
        <w:t>экзометаболитов</w:t>
      </w:r>
      <w:proofErr w:type="spellEnd"/>
      <w:r w:rsidR="00D2031F" w:rsidRPr="002E3575">
        <w:rPr>
          <w:rFonts w:ascii="Times New Roman" w:hAnsi="Times New Roman"/>
          <w:sz w:val="24"/>
          <w:szCs w:val="24"/>
        </w:rPr>
        <w:t xml:space="preserve"> штаммов лактобацилл.</w:t>
      </w:r>
      <w:r w:rsidR="00AD5C7D" w:rsidRPr="002E3575">
        <w:rPr>
          <w:rFonts w:ascii="Times New Roman" w:hAnsi="Times New Roman"/>
          <w:sz w:val="24"/>
          <w:szCs w:val="24"/>
        </w:rPr>
        <w:t xml:space="preserve"> </w:t>
      </w:r>
      <w:r w:rsidRPr="002E3575">
        <w:rPr>
          <w:rFonts w:ascii="Times New Roman" w:hAnsi="Times New Roman"/>
          <w:sz w:val="24"/>
          <w:szCs w:val="24"/>
        </w:rPr>
        <w:t xml:space="preserve">Полученные данные подчеркивают зависимость антимутагенного потенциала лактобацилл от фазы роста культуры и природы мутагенного фактора и </w:t>
      </w:r>
      <w:r w:rsidRPr="002E3575">
        <w:rPr>
          <w:rFonts w:ascii="Times New Roman" w:hAnsi="Times New Roman"/>
          <w:sz w:val="24"/>
          <w:szCs w:val="24"/>
        </w:rPr>
        <w:lastRenderedPageBreak/>
        <w:t xml:space="preserve">свидетельствуют о перспективности использования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В578,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 для снижения негативных эффектов </w:t>
      </w:r>
      <w:proofErr w:type="spellStart"/>
      <w:r w:rsidRPr="002E3575">
        <w:rPr>
          <w:rFonts w:ascii="Times New Roman" w:hAnsi="Times New Roman"/>
          <w:sz w:val="24"/>
          <w:szCs w:val="24"/>
        </w:rPr>
        <w:t>генотоксичных</w:t>
      </w:r>
      <w:proofErr w:type="spellEnd"/>
      <w:r w:rsidRPr="002E3575">
        <w:rPr>
          <w:rFonts w:ascii="Times New Roman" w:hAnsi="Times New Roman"/>
          <w:sz w:val="24"/>
          <w:szCs w:val="24"/>
        </w:rPr>
        <w:t xml:space="preserve"> агентов.</w:t>
      </w:r>
    </w:p>
    <w:p w14:paraId="41C8CEBA" w14:textId="0F7C63E3" w:rsidR="002D3326" w:rsidRPr="002E3575" w:rsidRDefault="002D3326" w:rsidP="002E3575">
      <w:pPr>
        <w:spacing w:after="0" w:line="360" w:lineRule="auto"/>
        <w:jc w:val="both"/>
        <w:rPr>
          <w:rFonts w:ascii="Times New Roman" w:hAnsi="Times New Roman"/>
          <w:sz w:val="24"/>
          <w:szCs w:val="24"/>
        </w:rPr>
      </w:pPr>
      <w:r w:rsidRPr="002E3575">
        <w:rPr>
          <w:rFonts w:ascii="Times New Roman" w:hAnsi="Times New Roman"/>
          <w:b/>
          <w:sz w:val="24"/>
          <w:szCs w:val="24"/>
        </w:rPr>
        <w:t>Ключевые слова:</w:t>
      </w:r>
      <w:r w:rsidRPr="002E3575">
        <w:rPr>
          <w:rFonts w:ascii="Times New Roman" w:hAnsi="Times New Roman"/>
          <w:sz w:val="24"/>
          <w:szCs w:val="24"/>
        </w:rPr>
        <w:t xml:space="preserve"> лактобациллы; </w:t>
      </w:r>
      <w:proofErr w:type="spellStart"/>
      <w:r w:rsidRPr="002E3575">
        <w:rPr>
          <w:rFonts w:ascii="Times New Roman" w:hAnsi="Times New Roman"/>
          <w:sz w:val="24"/>
          <w:szCs w:val="24"/>
        </w:rPr>
        <w:t>антимутагенность</w:t>
      </w:r>
      <w:proofErr w:type="spellEnd"/>
      <w:r w:rsidRPr="002E3575">
        <w:rPr>
          <w:rFonts w:ascii="Times New Roman" w:hAnsi="Times New Roman"/>
          <w:sz w:val="24"/>
          <w:szCs w:val="24"/>
        </w:rPr>
        <w:t>; тест Эймса; азид натрия; 2-нитрофлуорен</w:t>
      </w:r>
      <w:r w:rsidR="00BD0589">
        <w:rPr>
          <w:rFonts w:ascii="Times New Roman" w:hAnsi="Times New Roman"/>
          <w:sz w:val="24"/>
          <w:szCs w:val="24"/>
        </w:rPr>
        <w:t>.</w:t>
      </w:r>
    </w:p>
    <w:p w14:paraId="38417240" w14:textId="77777777" w:rsidR="002D3326" w:rsidRPr="002E3575" w:rsidRDefault="002D3326" w:rsidP="002E3575">
      <w:pPr>
        <w:spacing w:after="0" w:line="360" w:lineRule="auto"/>
        <w:jc w:val="both"/>
        <w:rPr>
          <w:rFonts w:ascii="Times New Roman" w:hAnsi="Times New Roman"/>
          <w:sz w:val="24"/>
          <w:szCs w:val="24"/>
        </w:rPr>
      </w:pPr>
    </w:p>
    <w:p w14:paraId="0FBB6D0F" w14:textId="77777777" w:rsidR="001628F2" w:rsidRPr="002E3575" w:rsidRDefault="001628F2" w:rsidP="001628F2">
      <w:pPr>
        <w:spacing w:after="0" w:line="360" w:lineRule="auto"/>
        <w:jc w:val="both"/>
        <w:rPr>
          <w:rFonts w:ascii="Times New Roman" w:hAnsi="Times New Roman"/>
          <w:b/>
          <w:i/>
          <w:sz w:val="24"/>
          <w:szCs w:val="24"/>
          <w:lang w:val="en-US"/>
        </w:rPr>
      </w:pPr>
      <w:r w:rsidRPr="002E3575">
        <w:rPr>
          <w:rFonts w:ascii="Times New Roman" w:hAnsi="Times New Roman"/>
          <w:b/>
          <w:sz w:val="24"/>
          <w:szCs w:val="24"/>
          <w:lang w:val="en-US"/>
        </w:rPr>
        <w:t xml:space="preserve">Antimutagenic potential of four strains of bacteria of the genus </w:t>
      </w:r>
      <w:r w:rsidRPr="002E3575">
        <w:rPr>
          <w:rFonts w:ascii="Times New Roman" w:hAnsi="Times New Roman"/>
          <w:b/>
          <w:i/>
          <w:sz w:val="24"/>
          <w:szCs w:val="24"/>
          <w:lang w:val="en-US"/>
        </w:rPr>
        <w:t>Lactobacillus</w:t>
      </w:r>
    </w:p>
    <w:p w14:paraId="24539631" w14:textId="77777777" w:rsidR="001628F2" w:rsidRPr="002E3575" w:rsidRDefault="001628F2" w:rsidP="001628F2">
      <w:pPr>
        <w:spacing w:after="0" w:line="360" w:lineRule="auto"/>
        <w:jc w:val="both"/>
        <w:rPr>
          <w:rFonts w:ascii="Times New Roman" w:hAnsi="Times New Roman"/>
          <w:sz w:val="24"/>
          <w:szCs w:val="24"/>
          <w:lang w:val="en-US"/>
        </w:rPr>
      </w:pPr>
      <w:r w:rsidRPr="002E3575">
        <w:rPr>
          <w:rFonts w:ascii="Times New Roman" w:hAnsi="Times New Roman"/>
          <w:sz w:val="24"/>
          <w:szCs w:val="24"/>
          <w:lang w:val="en-US"/>
        </w:rPr>
        <w:t>Nazira S. Karamova, Olga N. Ilinskaya</w:t>
      </w:r>
    </w:p>
    <w:p w14:paraId="35B5A30E" w14:textId="77777777" w:rsidR="001628F2" w:rsidRPr="002E3575" w:rsidRDefault="001628F2" w:rsidP="001628F2">
      <w:pPr>
        <w:spacing w:after="0" w:line="360" w:lineRule="auto"/>
        <w:jc w:val="both"/>
        <w:rPr>
          <w:rFonts w:ascii="Times New Roman" w:hAnsi="Times New Roman"/>
          <w:sz w:val="24"/>
          <w:szCs w:val="24"/>
          <w:lang w:val="en-US"/>
        </w:rPr>
      </w:pPr>
      <w:r w:rsidRPr="002E3575">
        <w:rPr>
          <w:rFonts w:ascii="Times New Roman" w:hAnsi="Times New Roman"/>
          <w:sz w:val="24"/>
          <w:szCs w:val="24"/>
          <w:lang w:val="en-US"/>
        </w:rPr>
        <w:t xml:space="preserve">Kazan (Volga </w:t>
      </w:r>
      <w:r>
        <w:rPr>
          <w:rFonts w:ascii="Times New Roman" w:hAnsi="Times New Roman"/>
          <w:sz w:val="24"/>
          <w:szCs w:val="24"/>
          <w:lang w:val="en-US"/>
        </w:rPr>
        <w:t>R</w:t>
      </w:r>
      <w:r w:rsidRPr="002E3575">
        <w:rPr>
          <w:rFonts w:ascii="Times New Roman" w:hAnsi="Times New Roman"/>
          <w:sz w:val="24"/>
          <w:szCs w:val="24"/>
          <w:lang w:val="en-US"/>
        </w:rPr>
        <w:t xml:space="preserve">egion) Federal University, </w:t>
      </w:r>
      <w:r>
        <w:rPr>
          <w:rFonts w:ascii="Times New Roman" w:hAnsi="Times New Roman"/>
          <w:sz w:val="24"/>
          <w:szCs w:val="24"/>
          <w:lang w:val="en-US"/>
        </w:rPr>
        <w:t>K</w:t>
      </w:r>
      <w:r w:rsidRPr="002E3575">
        <w:rPr>
          <w:rFonts w:ascii="Times New Roman" w:hAnsi="Times New Roman"/>
          <w:sz w:val="24"/>
          <w:szCs w:val="24"/>
        </w:rPr>
        <w:t>а</w:t>
      </w:r>
      <w:proofErr w:type="spellStart"/>
      <w:r w:rsidRPr="002E3575">
        <w:rPr>
          <w:rFonts w:ascii="Times New Roman" w:hAnsi="Times New Roman"/>
          <w:sz w:val="24"/>
          <w:szCs w:val="24"/>
          <w:lang w:val="en-US"/>
        </w:rPr>
        <w:t>zan</w:t>
      </w:r>
      <w:proofErr w:type="spellEnd"/>
      <w:r>
        <w:rPr>
          <w:rFonts w:ascii="Times New Roman" w:hAnsi="Times New Roman"/>
          <w:sz w:val="24"/>
          <w:szCs w:val="24"/>
          <w:lang w:val="en-US"/>
        </w:rPr>
        <w:t>, Russia</w:t>
      </w:r>
    </w:p>
    <w:p w14:paraId="59B00436" w14:textId="5EBB9E21" w:rsidR="00552C15" w:rsidRPr="002E3575" w:rsidRDefault="00552C15" w:rsidP="002E3575">
      <w:pPr>
        <w:spacing w:after="0" w:line="360" w:lineRule="auto"/>
        <w:jc w:val="both"/>
        <w:rPr>
          <w:rFonts w:ascii="Times New Roman" w:hAnsi="Times New Roman"/>
          <w:b/>
          <w:sz w:val="24"/>
          <w:szCs w:val="24"/>
          <w:lang w:val="en-US"/>
        </w:rPr>
      </w:pPr>
      <w:r w:rsidRPr="002E3575">
        <w:rPr>
          <w:rFonts w:ascii="Times New Roman" w:hAnsi="Times New Roman"/>
          <w:b/>
          <w:sz w:val="24"/>
          <w:szCs w:val="24"/>
          <w:lang w:val="en-US"/>
        </w:rPr>
        <w:t>Abstract</w:t>
      </w:r>
    </w:p>
    <w:p w14:paraId="076E53D5" w14:textId="49CECA41" w:rsidR="00E808B5" w:rsidRPr="002E3575" w:rsidRDefault="006F1FA3" w:rsidP="002E3575">
      <w:pPr>
        <w:spacing w:after="0" w:line="360" w:lineRule="auto"/>
        <w:jc w:val="both"/>
        <w:rPr>
          <w:rFonts w:ascii="Times New Roman" w:eastAsiaTheme="minorHAnsi" w:hAnsi="Times New Roman"/>
          <w:kern w:val="2"/>
          <w:sz w:val="24"/>
          <w:szCs w:val="24"/>
          <w:lang w:val="en-US" w:eastAsia="en-US"/>
          <w14:ligatures w14:val="standardContextual"/>
        </w:rPr>
      </w:pPr>
      <w:bookmarkStart w:id="4" w:name="_Hlk191588621"/>
      <w:r w:rsidRPr="00F21281">
        <w:rPr>
          <w:rFonts w:ascii="Times New Roman" w:eastAsiaTheme="minorHAnsi" w:hAnsi="Times New Roman"/>
          <w:b/>
          <w:i/>
          <w:kern w:val="2"/>
          <w:sz w:val="24"/>
          <w:szCs w:val="24"/>
          <w:lang w:val="en-US" w:eastAsia="en-US"/>
          <w14:ligatures w14:val="standardContextual"/>
        </w:rPr>
        <w:t>BACKGROUND:</w:t>
      </w:r>
      <w:r w:rsidR="00E808B5" w:rsidRPr="002E3575">
        <w:rPr>
          <w:rFonts w:ascii="Times New Roman" w:eastAsiaTheme="minorHAnsi" w:hAnsi="Times New Roman"/>
          <w:b/>
          <w:kern w:val="2"/>
          <w:sz w:val="24"/>
          <w:szCs w:val="24"/>
          <w:lang w:val="en-US" w:eastAsia="en-US"/>
          <w14:ligatures w14:val="standardContextual"/>
        </w:rPr>
        <w:t xml:space="preserve"> </w:t>
      </w:r>
      <w:r w:rsidR="00E808B5" w:rsidRPr="002E3575">
        <w:rPr>
          <w:rFonts w:ascii="Times New Roman" w:eastAsiaTheme="minorHAnsi" w:hAnsi="Times New Roman"/>
          <w:kern w:val="2"/>
          <w:sz w:val="24"/>
          <w:szCs w:val="24"/>
          <w:lang w:val="en-US" w:eastAsia="en-US"/>
          <w14:ligatures w14:val="standardContextual"/>
        </w:rPr>
        <w:t xml:space="preserve">Bacteria of the genus </w:t>
      </w:r>
      <w:r w:rsidR="00E808B5" w:rsidRPr="002E3575">
        <w:rPr>
          <w:rFonts w:ascii="Times New Roman" w:eastAsiaTheme="minorHAnsi" w:hAnsi="Times New Roman"/>
          <w:i/>
          <w:kern w:val="2"/>
          <w:sz w:val="24"/>
          <w:szCs w:val="24"/>
          <w:lang w:val="en-US" w:eastAsia="en-US"/>
          <w14:ligatures w14:val="standardContextual"/>
        </w:rPr>
        <w:t>Lactobacillus</w:t>
      </w:r>
      <w:r w:rsidR="00E808B5" w:rsidRPr="002E3575">
        <w:rPr>
          <w:rFonts w:ascii="Times New Roman" w:eastAsiaTheme="minorHAnsi" w:hAnsi="Times New Roman"/>
          <w:kern w:val="2"/>
          <w:sz w:val="24"/>
          <w:szCs w:val="24"/>
          <w:lang w:val="en-US" w:eastAsia="en-US"/>
          <w14:ligatures w14:val="standardContextual"/>
        </w:rPr>
        <w:t xml:space="preserve"> possessing a number of positive properties on the human body are a promising source for the creation of functional nutrition. The study of antimutagenic activity of lactobacilli will substantiate the use of these bacteria to prevent the effects of genotoxic environmental factors.</w:t>
      </w:r>
    </w:p>
    <w:p w14:paraId="2E92D391" w14:textId="219E3DAE" w:rsidR="00E808B5" w:rsidRPr="002E3575" w:rsidRDefault="006F1FA3" w:rsidP="002E3575">
      <w:pPr>
        <w:spacing w:after="0" w:line="360" w:lineRule="auto"/>
        <w:jc w:val="both"/>
        <w:rPr>
          <w:rFonts w:ascii="Times New Roman" w:eastAsiaTheme="minorHAnsi" w:hAnsi="Times New Roman"/>
          <w:kern w:val="2"/>
          <w:sz w:val="24"/>
          <w:szCs w:val="24"/>
          <w:lang w:val="en-US" w:eastAsia="en-US"/>
          <w14:ligatures w14:val="standardContextual"/>
        </w:rPr>
      </w:pPr>
      <w:r w:rsidRPr="006F1FA3">
        <w:rPr>
          <w:rFonts w:ascii="Times New Roman" w:eastAsiaTheme="minorHAnsi" w:hAnsi="Times New Roman"/>
          <w:b/>
          <w:i/>
          <w:kern w:val="2"/>
          <w:sz w:val="24"/>
          <w:szCs w:val="24"/>
          <w:lang w:val="en-US" w:eastAsia="en-US"/>
          <w14:ligatures w14:val="standardContextual"/>
        </w:rPr>
        <w:t>AIM:</w:t>
      </w:r>
      <w:r>
        <w:rPr>
          <w:rFonts w:ascii="Times New Roman" w:eastAsiaTheme="minorHAnsi" w:hAnsi="Times New Roman"/>
          <w:b/>
          <w:kern w:val="2"/>
          <w:sz w:val="24"/>
          <w:szCs w:val="24"/>
          <w:lang w:val="en-US" w:eastAsia="en-US"/>
          <w14:ligatures w14:val="standardContextual"/>
        </w:rPr>
        <w:t xml:space="preserve"> </w:t>
      </w:r>
      <w:r w:rsidR="00E808B5" w:rsidRPr="006F1FA3">
        <w:rPr>
          <w:rFonts w:ascii="Times New Roman" w:eastAsiaTheme="minorHAnsi" w:hAnsi="Times New Roman"/>
          <w:kern w:val="2"/>
          <w:sz w:val="24"/>
          <w:szCs w:val="24"/>
          <w:lang w:val="en-US" w:eastAsia="en-US"/>
          <w14:ligatures w14:val="standardContextual"/>
        </w:rPr>
        <w:t xml:space="preserve">The aim </w:t>
      </w:r>
      <w:r w:rsidR="00E808B5" w:rsidRPr="002E3575">
        <w:rPr>
          <w:rFonts w:ascii="Times New Roman" w:eastAsiaTheme="minorHAnsi" w:hAnsi="Times New Roman"/>
          <w:kern w:val="2"/>
          <w:sz w:val="24"/>
          <w:szCs w:val="24"/>
          <w:lang w:val="en-US" w:eastAsia="en-US"/>
          <w14:ligatures w14:val="standardContextual"/>
        </w:rPr>
        <w:t xml:space="preserve">of this study is to comparative analysis the antimutagenic potential of four </w:t>
      </w:r>
      <w:r w:rsidR="00E808B5" w:rsidRPr="002E3575">
        <w:rPr>
          <w:rFonts w:ascii="Times New Roman" w:eastAsiaTheme="minorHAnsi" w:hAnsi="Times New Roman"/>
          <w:i/>
          <w:kern w:val="2"/>
          <w:sz w:val="24"/>
          <w:szCs w:val="24"/>
          <w:lang w:val="en-US" w:eastAsia="en-US"/>
          <w14:ligatures w14:val="standardContextual"/>
        </w:rPr>
        <w:t>Lactobacillus</w:t>
      </w:r>
      <w:r w:rsidR="00E808B5" w:rsidRPr="002E3575">
        <w:rPr>
          <w:rFonts w:ascii="Times New Roman" w:eastAsiaTheme="minorHAnsi" w:hAnsi="Times New Roman"/>
          <w:kern w:val="2"/>
          <w:sz w:val="24"/>
          <w:szCs w:val="24"/>
          <w:lang w:val="en-US" w:eastAsia="en-US"/>
          <w14:ligatures w14:val="standardContextual"/>
        </w:rPr>
        <w:t xml:space="preserve"> strains.</w:t>
      </w:r>
    </w:p>
    <w:p w14:paraId="51CB3C90" w14:textId="50337664" w:rsidR="00E808B5" w:rsidRPr="002E3575" w:rsidRDefault="006F1FA3" w:rsidP="002E3575">
      <w:pPr>
        <w:spacing w:after="0" w:line="360" w:lineRule="auto"/>
        <w:jc w:val="both"/>
        <w:rPr>
          <w:rFonts w:ascii="Times New Roman" w:eastAsiaTheme="minorHAnsi" w:hAnsi="Times New Roman"/>
          <w:kern w:val="2"/>
          <w:sz w:val="24"/>
          <w:szCs w:val="24"/>
          <w:lang w:val="en-US" w:eastAsia="en-US"/>
          <w14:ligatures w14:val="standardContextual"/>
        </w:rPr>
      </w:pPr>
      <w:r w:rsidRPr="006F1FA3">
        <w:rPr>
          <w:rFonts w:ascii="Times New Roman" w:eastAsiaTheme="minorHAnsi" w:hAnsi="Times New Roman"/>
          <w:b/>
          <w:i/>
          <w:kern w:val="2"/>
          <w:sz w:val="24"/>
          <w:szCs w:val="24"/>
          <w:lang w:val="en-US" w:eastAsia="en-US"/>
          <w14:ligatures w14:val="standardContextual"/>
        </w:rPr>
        <w:t>MATERIALS AND METHODS</w:t>
      </w:r>
      <w:r>
        <w:rPr>
          <w:rFonts w:ascii="Times New Roman" w:eastAsiaTheme="minorHAnsi" w:hAnsi="Times New Roman"/>
          <w:b/>
          <w:i/>
          <w:kern w:val="2"/>
          <w:sz w:val="24"/>
          <w:szCs w:val="24"/>
          <w:lang w:val="en-US" w:eastAsia="en-US"/>
          <w14:ligatures w14:val="standardContextual"/>
        </w:rPr>
        <w:t>:</w:t>
      </w:r>
      <w:r w:rsidRPr="002E3575">
        <w:rPr>
          <w:rFonts w:ascii="Times New Roman" w:eastAsiaTheme="minorHAnsi" w:hAnsi="Times New Roman"/>
          <w:b/>
          <w:kern w:val="2"/>
          <w:sz w:val="24"/>
          <w:szCs w:val="24"/>
          <w:lang w:val="en-US" w:eastAsia="en-US"/>
          <w14:ligatures w14:val="standardContextual"/>
        </w:rPr>
        <w:t xml:space="preserve"> </w:t>
      </w:r>
      <w:r w:rsidR="00E808B5" w:rsidRPr="002E3575">
        <w:rPr>
          <w:rFonts w:ascii="Times New Roman" w:eastAsiaTheme="minorHAnsi" w:hAnsi="Times New Roman"/>
          <w:kern w:val="2"/>
          <w:sz w:val="24"/>
          <w:szCs w:val="24"/>
          <w:lang w:val="en-US" w:eastAsia="en-US"/>
          <w14:ligatures w14:val="standardContextual"/>
        </w:rPr>
        <w:t xml:space="preserve">Four bacterial strains </w:t>
      </w:r>
      <w:r w:rsidR="00E808B5" w:rsidRPr="002E3575">
        <w:rPr>
          <w:rFonts w:ascii="Times New Roman" w:eastAsiaTheme="minorHAnsi" w:hAnsi="Times New Roman"/>
          <w:i/>
          <w:kern w:val="2"/>
          <w:sz w:val="24"/>
          <w:szCs w:val="24"/>
          <w:lang w:val="en-US" w:eastAsia="en-US"/>
          <w14:ligatures w14:val="standardContextual"/>
        </w:rPr>
        <w:t>Lactobacillus casei</w:t>
      </w:r>
      <w:r w:rsidR="00E808B5" w:rsidRPr="002E3575">
        <w:rPr>
          <w:rFonts w:ascii="Times New Roman" w:eastAsiaTheme="minorHAnsi" w:hAnsi="Times New Roman"/>
          <w:kern w:val="2"/>
          <w:sz w:val="24"/>
          <w:szCs w:val="24"/>
          <w:lang w:val="en-US" w:eastAsia="en-US"/>
          <w14:ligatures w14:val="standardContextual"/>
        </w:rPr>
        <w:t xml:space="preserve"> 3184, </w:t>
      </w:r>
      <w:r w:rsidR="00E808B5" w:rsidRPr="002E3575">
        <w:rPr>
          <w:rFonts w:ascii="Times New Roman" w:eastAsiaTheme="minorHAnsi" w:hAnsi="Times New Roman"/>
          <w:i/>
          <w:kern w:val="2"/>
          <w:sz w:val="24"/>
          <w:szCs w:val="24"/>
          <w:lang w:val="en-US" w:eastAsia="en-US"/>
          <w14:ligatures w14:val="standardContextual"/>
        </w:rPr>
        <w:t>L. casei</w:t>
      </w:r>
      <w:r w:rsidR="00E808B5" w:rsidRPr="002E3575">
        <w:rPr>
          <w:rFonts w:ascii="Times New Roman" w:eastAsiaTheme="minorHAnsi" w:hAnsi="Times New Roman"/>
          <w:kern w:val="2"/>
          <w:sz w:val="24"/>
          <w:szCs w:val="24"/>
          <w:lang w:val="en-US" w:eastAsia="en-US"/>
          <w14:ligatures w14:val="standardContextual"/>
        </w:rPr>
        <w:t xml:space="preserve"> MB, </w:t>
      </w:r>
      <w:r w:rsidR="00E808B5" w:rsidRPr="00F21281">
        <w:rPr>
          <w:rFonts w:ascii="Times New Roman" w:eastAsiaTheme="minorHAnsi" w:hAnsi="Times New Roman"/>
          <w:i/>
          <w:kern w:val="2"/>
          <w:sz w:val="24"/>
          <w:szCs w:val="24"/>
          <w:lang w:val="en-US" w:eastAsia="en-US"/>
          <w14:ligatures w14:val="standardContextual"/>
        </w:rPr>
        <w:t>L.</w:t>
      </w:r>
      <w:r w:rsidR="00E808B5" w:rsidRPr="002E3575">
        <w:rPr>
          <w:rFonts w:ascii="Times New Roman" w:eastAsiaTheme="minorHAnsi" w:hAnsi="Times New Roman"/>
          <w:kern w:val="2"/>
          <w:sz w:val="24"/>
          <w:szCs w:val="24"/>
          <w:lang w:val="en-US" w:eastAsia="en-US"/>
          <w14:ligatures w14:val="standardContextual"/>
        </w:rPr>
        <w:t xml:space="preserve"> </w:t>
      </w:r>
      <w:r w:rsidR="00E808B5" w:rsidRPr="002E3575">
        <w:rPr>
          <w:rFonts w:ascii="Times New Roman" w:eastAsiaTheme="minorHAnsi" w:hAnsi="Times New Roman"/>
          <w:i/>
          <w:kern w:val="2"/>
          <w:sz w:val="24"/>
          <w:szCs w:val="24"/>
          <w:lang w:val="en-US" w:eastAsia="en-US"/>
          <w14:ligatures w14:val="standardContextual"/>
        </w:rPr>
        <w:t xml:space="preserve">plantarum </w:t>
      </w:r>
      <w:r w:rsidR="00E808B5" w:rsidRPr="002E3575">
        <w:rPr>
          <w:rFonts w:ascii="Times New Roman" w:eastAsiaTheme="minorHAnsi" w:hAnsi="Times New Roman"/>
          <w:kern w:val="2"/>
          <w:sz w:val="24"/>
          <w:szCs w:val="24"/>
          <w:lang w:val="en-US" w:eastAsia="en-US"/>
          <w14:ligatures w14:val="standardContextual"/>
        </w:rPr>
        <w:t xml:space="preserve">AB, </w:t>
      </w:r>
      <w:r w:rsidR="00E808B5" w:rsidRPr="002E3575">
        <w:rPr>
          <w:rFonts w:ascii="Times New Roman" w:eastAsiaTheme="minorHAnsi" w:hAnsi="Times New Roman"/>
          <w:i/>
          <w:kern w:val="2"/>
          <w:sz w:val="24"/>
          <w:szCs w:val="24"/>
          <w:lang w:val="en-US" w:eastAsia="en-US"/>
          <w14:ligatures w14:val="standardContextual"/>
        </w:rPr>
        <w:t>L. plantarum</w:t>
      </w:r>
      <w:r w:rsidR="00E808B5" w:rsidRPr="002E3575">
        <w:rPr>
          <w:rFonts w:ascii="Times New Roman" w:eastAsiaTheme="minorHAnsi" w:hAnsi="Times New Roman"/>
          <w:kern w:val="2"/>
          <w:sz w:val="24"/>
          <w:szCs w:val="24"/>
          <w:lang w:val="en-US" w:eastAsia="en-US"/>
          <w14:ligatures w14:val="standardContextual"/>
        </w:rPr>
        <w:t xml:space="preserve"> B578 were used in this work. The antimutagenic activity of cells suspension and supernatant of </w:t>
      </w:r>
      <w:r w:rsidR="00E808B5" w:rsidRPr="002E3575">
        <w:rPr>
          <w:rFonts w:ascii="Times New Roman" w:eastAsiaTheme="minorHAnsi" w:hAnsi="Times New Roman"/>
          <w:i/>
          <w:kern w:val="2"/>
          <w:sz w:val="24"/>
          <w:szCs w:val="24"/>
          <w:lang w:val="en-US" w:eastAsia="en-US"/>
          <w14:ligatures w14:val="standardContextual"/>
        </w:rPr>
        <w:t>Lactobacillus</w:t>
      </w:r>
      <w:r w:rsidR="00E808B5" w:rsidRPr="002E3575">
        <w:rPr>
          <w:rFonts w:ascii="Times New Roman" w:eastAsiaTheme="minorHAnsi" w:hAnsi="Times New Roman"/>
          <w:kern w:val="2"/>
          <w:sz w:val="24"/>
          <w:szCs w:val="24"/>
          <w:lang w:val="en-US" w:eastAsia="en-US"/>
          <w14:ligatures w14:val="standardContextual"/>
        </w:rPr>
        <w:t xml:space="preserve"> culture was evaluated using Ames test.</w:t>
      </w:r>
    </w:p>
    <w:p w14:paraId="7CDF46D0" w14:textId="1D3204C5" w:rsidR="00E808B5" w:rsidRPr="002E3575" w:rsidRDefault="00F21281" w:rsidP="002E3575">
      <w:pPr>
        <w:spacing w:after="0" w:line="360" w:lineRule="auto"/>
        <w:jc w:val="both"/>
        <w:rPr>
          <w:rFonts w:ascii="Times New Roman" w:hAnsi="Times New Roman"/>
          <w:sz w:val="24"/>
          <w:szCs w:val="24"/>
          <w:lang w:val="en-US"/>
        </w:rPr>
      </w:pPr>
      <w:r w:rsidRPr="00F21281">
        <w:rPr>
          <w:rFonts w:ascii="Times New Roman" w:eastAsiaTheme="minorHAnsi" w:hAnsi="Times New Roman"/>
          <w:b/>
          <w:i/>
          <w:kern w:val="2"/>
          <w:sz w:val="24"/>
          <w:szCs w:val="24"/>
          <w:lang w:val="en-US" w:eastAsia="en-US"/>
          <w14:ligatures w14:val="standardContextual"/>
        </w:rPr>
        <w:t>RESULTS</w:t>
      </w:r>
      <w:r>
        <w:rPr>
          <w:rFonts w:ascii="Times New Roman" w:eastAsiaTheme="minorHAnsi" w:hAnsi="Times New Roman"/>
          <w:b/>
          <w:i/>
          <w:kern w:val="2"/>
          <w:sz w:val="24"/>
          <w:szCs w:val="24"/>
          <w:lang w:val="en-US" w:eastAsia="en-US"/>
          <w14:ligatures w14:val="standardContextual"/>
        </w:rPr>
        <w:t>:</w:t>
      </w:r>
      <w:r w:rsidR="00E808B5" w:rsidRPr="002E3575">
        <w:rPr>
          <w:rFonts w:ascii="Times New Roman" w:eastAsiaTheme="minorHAnsi" w:hAnsi="Times New Roman"/>
          <w:b/>
          <w:kern w:val="2"/>
          <w:sz w:val="24"/>
          <w:szCs w:val="24"/>
          <w:lang w:val="en-US" w:eastAsia="en-US"/>
          <w14:ligatures w14:val="standardContextual"/>
        </w:rPr>
        <w:t xml:space="preserve"> </w:t>
      </w:r>
      <w:r w:rsidR="00E808B5" w:rsidRPr="002E3575">
        <w:rPr>
          <w:rFonts w:ascii="Times New Roman" w:hAnsi="Times New Roman"/>
          <w:sz w:val="24"/>
          <w:szCs w:val="24"/>
          <w:lang w:val="en-US"/>
        </w:rPr>
        <w:t xml:space="preserve">The supernatant of </w:t>
      </w:r>
      <w:r w:rsidR="00E808B5" w:rsidRPr="002E3575">
        <w:rPr>
          <w:rFonts w:ascii="Times New Roman" w:hAnsi="Times New Roman"/>
          <w:i/>
          <w:iCs/>
          <w:sz w:val="24"/>
          <w:szCs w:val="24"/>
          <w:lang w:val="en-US"/>
        </w:rPr>
        <w:t>L. plantarum</w:t>
      </w:r>
      <w:r w:rsidR="00E808B5" w:rsidRPr="002E3575">
        <w:rPr>
          <w:rFonts w:ascii="Times New Roman" w:hAnsi="Times New Roman"/>
          <w:sz w:val="24"/>
          <w:szCs w:val="24"/>
          <w:lang w:val="en-US"/>
        </w:rPr>
        <w:t xml:space="preserve"> B578 in the stationary growth phase most effectively suppressed the mutagenic effect of sodium </w:t>
      </w:r>
      <w:proofErr w:type="spellStart"/>
      <w:r w:rsidR="00E808B5" w:rsidRPr="002E3575">
        <w:rPr>
          <w:rFonts w:ascii="Times New Roman" w:hAnsi="Times New Roman"/>
          <w:sz w:val="24"/>
          <w:szCs w:val="24"/>
          <w:lang w:val="en-US"/>
        </w:rPr>
        <w:t>azide</w:t>
      </w:r>
      <w:proofErr w:type="spellEnd"/>
      <w:r w:rsidR="00E808B5" w:rsidRPr="002E3575">
        <w:rPr>
          <w:rFonts w:ascii="Times New Roman" w:hAnsi="Times New Roman"/>
          <w:sz w:val="24"/>
          <w:szCs w:val="24"/>
          <w:lang w:val="en-US"/>
        </w:rPr>
        <w:t xml:space="preserve"> (45</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6%) and 2-nitrofluorene (43</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 xml:space="preserve">5%). Substantial antimutagenic activity was also observed for the cell suspension of the strains </w:t>
      </w:r>
      <w:r w:rsidR="00E808B5" w:rsidRPr="002E3575">
        <w:rPr>
          <w:rFonts w:ascii="Times New Roman" w:hAnsi="Times New Roman"/>
          <w:i/>
          <w:iCs/>
          <w:sz w:val="24"/>
          <w:szCs w:val="24"/>
          <w:lang w:val="en-US"/>
        </w:rPr>
        <w:t>L. casei</w:t>
      </w:r>
      <w:r w:rsidR="00E808B5" w:rsidRPr="002E3575">
        <w:rPr>
          <w:rFonts w:ascii="Times New Roman" w:hAnsi="Times New Roman"/>
          <w:sz w:val="24"/>
          <w:szCs w:val="24"/>
          <w:lang w:val="en-US"/>
        </w:rPr>
        <w:t xml:space="preserve"> 3184 and </w:t>
      </w:r>
      <w:r w:rsidR="00E808B5" w:rsidRPr="002E3575">
        <w:rPr>
          <w:rFonts w:ascii="Times New Roman" w:hAnsi="Times New Roman"/>
          <w:i/>
          <w:iCs/>
          <w:sz w:val="24"/>
          <w:szCs w:val="24"/>
          <w:lang w:val="en-US"/>
        </w:rPr>
        <w:t>L. plantarum</w:t>
      </w:r>
      <w:r w:rsidR="00E808B5" w:rsidRPr="002E3575">
        <w:rPr>
          <w:rFonts w:ascii="Times New Roman" w:hAnsi="Times New Roman"/>
          <w:sz w:val="24"/>
          <w:szCs w:val="24"/>
          <w:lang w:val="en-US"/>
        </w:rPr>
        <w:t xml:space="preserve"> AB in the exponential growth phase against sodium </w:t>
      </w:r>
      <w:proofErr w:type="spellStart"/>
      <w:r w:rsidR="00E808B5" w:rsidRPr="002E3575">
        <w:rPr>
          <w:rFonts w:ascii="Times New Roman" w:hAnsi="Times New Roman"/>
          <w:sz w:val="24"/>
          <w:szCs w:val="24"/>
          <w:lang w:val="en-US"/>
        </w:rPr>
        <w:t>azide</w:t>
      </w:r>
      <w:proofErr w:type="spellEnd"/>
      <w:r w:rsidR="00E808B5" w:rsidRPr="002E3575">
        <w:rPr>
          <w:rFonts w:ascii="Times New Roman" w:hAnsi="Times New Roman"/>
          <w:sz w:val="24"/>
          <w:szCs w:val="24"/>
          <w:lang w:val="en-US"/>
        </w:rPr>
        <w:t xml:space="preserve"> (40.8% and 39.9%, respectively), and for the supernatant of these strains in the stationary growth phase against 2-nitrofluorene (39.8% and 37.5%, respectively). </w:t>
      </w:r>
      <w:r w:rsidR="00E808B5" w:rsidRPr="002E3575">
        <w:rPr>
          <w:rFonts w:ascii="Times New Roman" w:hAnsi="Times New Roman"/>
          <w:i/>
          <w:sz w:val="24"/>
          <w:szCs w:val="24"/>
          <w:lang w:val="en-US"/>
        </w:rPr>
        <w:t>L. casei</w:t>
      </w:r>
      <w:r w:rsidR="00E808B5" w:rsidRPr="002E3575">
        <w:rPr>
          <w:rFonts w:ascii="Times New Roman" w:hAnsi="Times New Roman"/>
          <w:sz w:val="24"/>
          <w:szCs w:val="24"/>
          <w:lang w:val="en-US"/>
        </w:rPr>
        <w:t xml:space="preserve"> strain MB did not significantly reduce the effect of known mutagens: the antimutagenic activity of all tested samples for this strain in different growth phases ranged from 15</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9% to 23</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 xml:space="preserve">4% against sodium </w:t>
      </w:r>
      <w:proofErr w:type="spellStart"/>
      <w:r w:rsidR="00E808B5" w:rsidRPr="002E3575">
        <w:rPr>
          <w:rFonts w:ascii="Times New Roman" w:hAnsi="Times New Roman"/>
          <w:sz w:val="24"/>
          <w:szCs w:val="24"/>
          <w:lang w:val="en-US"/>
        </w:rPr>
        <w:t>azide</w:t>
      </w:r>
      <w:proofErr w:type="spellEnd"/>
      <w:r w:rsidR="00E808B5" w:rsidRPr="002E3575">
        <w:rPr>
          <w:rFonts w:ascii="Times New Roman" w:hAnsi="Times New Roman"/>
          <w:sz w:val="24"/>
          <w:szCs w:val="24"/>
          <w:lang w:val="en-US"/>
        </w:rPr>
        <w:t>, and from 15</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6% to 28</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 xml:space="preserve">5% against 2-nitrofluorene. </w:t>
      </w:r>
    </w:p>
    <w:p w14:paraId="1CAC85FC" w14:textId="22EDB549" w:rsidR="00E808B5" w:rsidRPr="002E3575" w:rsidRDefault="006F1FA3" w:rsidP="002E3575">
      <w:pPr>
        <w:spacing w:after="0" w:line="360" w:lineRule="auto"/>
        <w:jc w:val="both"/>
        <w:rPr>
          <w:rFonts w:ascii="Times New Roman" w:hAnsi="Times New Roman"/>
          <w:sz w:val="24"/>
          <w:szCs w:val="24"/>
          <w:lang w:val="en-US"/>
        </w:rPr>
      </w:pPr>
      <w:r w:rsidRPr="00F21281">
        <w:rPr>
          <w:rFonts w:ascii="Times New Roman" w:hAnsi="Times New Roman"/>
          <w:b/>
          <w:i/>
          <w:sz w:val="24"/>
          <w:szCs w:val="24"/>
          <w:lang w:val="en-US"/>
        </w:rPr>
        <w:t>CONCLUSION:</w:t>
      </w:r>
      <w:r w:rsidRPr="002E3575">
        <w:rPr>
          <w:rFonts w:ascii="Times New Roman" w:hAnsi="Times New Roman"/>
          <w:sz w:val="24"/>
          <w:szCs w:val="24"/>
          <w:lang w:val="en-US"/>
        </w:rPr>
        <w:t xml:space="preserve"> </w:t>
      </w:r>
      <w:r w:rsidR="003F5A7F" w:rsidRPr="002E3575">
        <w:rPr>
          <w:rFonts w:ascii="Times New Roman" w:hAnsi="Times New Roman"/>
          <w:sz w:val="24"/>
          <w:szCs w:val="24"/>
          <w:lang w:val="en-US"/>
        </w:rPr>
        <w:t xml:space="preserve">Analysis of the </w:t>
      </w:r>
      <w:r w:rsidR="00401E37" w:rsidRPr="002E3575">
        <w:rPr>
          <w:rFonts w:ascii="Times New Roman" w:hAnsi="Times New Roman"/>
          <w:sz w:val="24"/>
          <w:szCs w:val="24"/>
          <w:lang w:val="en-US"/>
        </w:rPr>
        <w:t xml:space="preserve">results </w:t>
      </w:r>
      <w:r w:rsidR="003F5A7F" w:rsidRPr="002E3575">
        <w:rPr>
          <w:rFonts w:ascii="Times New Roman" w:hAnsi="Times New Roman"/>
          <w:sz w:val="24"/>
          <w:szCs w:val="24"/>
          <w:lang w:val="en-US"/>
        </w:rPr>
        <w:t xml:space="preserve">obtained suggests that the antimutagenic effect of </w:t>
      </w:r>
      <w:r w:rsidR="003F5A7F" w:rsidRPr="002E3575">
        <w:rPr>
          <w:rFonts w:ascii="Times New Roman" w:hAnsi="Times New Roman"/>
          <w:i/>
          <w:sz w:val="24"/>
          <w:szCs w:val="24"/>
          <w:lang w:val="en-US"/>
        </w:rPr>
        <w:t>L. casei</w:t>
      </w:r>
      <w:r w:rsidR="003F5A7F" w:rsidRPr="002E3575">
        <w:rPr>
          <w:rFonts w:ascii="Times New Roman" w:hAnsi="Times New Roman"/>
          <w:sz w:val="24"/>
          <w:szCs w:val="24"/>
          <w:lang w:val="en-US"/>
        </w:rPr>
        <w:t xml:space="preserve"> 3184 and </w:t>
      </w:r>
      <w:r w:rsidR="003F5A7F" w:rsidRPr="002E3575">
        <w:rPr>
          <w:rFonts w:ascii="Times New Roman" w:hAnsi="Times New Roman"/>
          <w:i/>
          <w:sz w:val="24"/>
          <w:szCs w:val="24"/>
          <w:lang w:val="en-US"/>
        </w:rPr>
        <w:t>L. plantarum</w:t>
      </w:r>
      <w:r w:rsidR="003F5A7F" w:rsidRPr="002E3575">
        <w:rPr>
          <w:rFonts w:ascii="Times New Roman" w:hAnsi="Times New Roman"/>
          <w:sz w:val="24"/>
          <w:szCs w:val="24"/>
          <w:lang w:val="en-US"/>
        </w:rPr>
        <w:t xml:space="preserve"> AB strains against sodium </w:t>
      </w:r>
      <w:proofErr w:type="spellStart"/>
      <w:r w:rsidR="003F5A7F" w:rsidRPr="002E3575">
        <w:rPr>
          <w:rFonts w:ascii="Times New Roman" w:hAnsi="Times New Roman"/>
          <w:sz w:val="24"/>
          <w:szCs w:val="24"/>
          <w:lang w:val="en-US"/>
        </w:rPr>
        <w:t>azide</w:t>
      </w:r>
      <w:proofErr w:type="spellEnd"/>
      <w:r w:rsidR="003F5A7F" w:rsidRPr="002E3575">
        <w:rPr>
          <w:rFonts w:ascii="Times New Roman" w:hAnsi="Times New Roman"/>
          <w:sz w:val="24"/>
          <w:szCs w:val="24"/>
          <w:lang w:val="en-US"/>
        </w:rPr>
        <w:t xml:space="preserve"> is due to direct binding of the mutagen by lactobacilli cells, and that of </w:t>
      </w:r>
      <w:r w:rsidR="003F5A7F" w:rsidRPr="002E3575">
        <w:rPr>
          <w:rFonts w:ascii="Times New Roman" w:hAnsi="Times New Roman"/>
          <w:i/>
          <w:sz w:val="24"/>
          <w:szCs w:val="24"/>
          <w:lang w:val="en-US"/>
        </w:rPr>
        <w:t>L. plantarum</w:t>
      </w:r>
      <w:r w:rsidR="003F5A7F" w:rsidRPr="002E3575">
        <w:rPr>
          <w:rFonts w:ascii="Times New Roman" w:hAnsi="Times New Roman"/>
          <w:sz w:val="24"/>
          <w:szCs w:val="24"/>
          <w:lang w:val="en-US"/>
        </w:rPr>
        <w:t xml:space="preserve"> B578 strain – by </w:t>
      </w:r>
      <w:proofErr w:type="spellStart"/>
      <w:r w:rsidR="003F5A7F" w:rsidRPr="002E3575">
        <w:rPr>
          <w:rFonts w:ascii="Times New Roman" w:hAnsi="Times New Roman"/>
          <w:sz w:val="24"/>
          <w:szCs w:val="24"/>
          <w:lang w:val="en-US"/>
        </w:rPr>
        <w:t>exometabolites</w:t>
      </w:r>
      <w:proofErr w:type="spellEnd"/>
      <w:r w:rsidR="003F5A7F" w:rsidRPr="002E3575">
        <w:rPr>
          <w:rFonts w:ascii="Times New Roman" w:hAnsi="Times New Roman"/>
          <w:sz w:val="24"/>
          <w:szCs w:val="24"/>
          <w:lang w:val="en-US"/>
        </w:rPr>
        <w:t xml:space="preserve"> accumulating in the tested culture media </w:t>
      </w:r>
      <w:r w:rsidR="007A6D67" w:rsidRPr="002E3575">
        <w:rPr>
          <w:rFonts w:ascii="Times New Roman" w:hAnsi="Times New Roman"/>
          <w:sz w:val="24"/>
          <w:szCs w:val="24"/>
          <w:lang w:val="en-US"/>
        </w:rPr>
        <w:t>during</w:t>
      </w:r>
      <w:r w:rsidR="003F5A7F" w:rsidRPr="002E3575">
        <w:rPr>
          <w:rFonts w:ascii="Times New Roman" w:hAnsi="Times New Roman"/>
          <w:sz w:val="24"/>
          <w:szCs w:val="24"/>
          <w:lang w:val="en-US"/>
        </w:rPr>
        <w:t xml:space="preserve"> the stationary </w:t>
      </w:r>
      <w:r w:rsidR="007A6D67" w:rsidRPr="002E3575">
        <w:rPr>
          <w:rFonts w:ascii="Times New Roman" w:hAnsi="Times New Roman"/>
          <w:sz w:val="24"/>
          <w:szCs w:val="24"/>
          <w:lang w:val="en-US"/>
        </w:rPr>
        <w:t xml:space="preserve">growth </w:t>
      </w:r>
      <w:r w:rsidR="003F5A7F" w:rsidRPr="002E3575">
        <w:rPr>
          <w:rFonts w:ascii="Times New Roman" w:hAnsi="Times New Roman"/>
          <w:sz w:val="24"/>
          <w:szCs w:val="24"/>
          <w:lang w:val="en-US"/>
        </w:rPr>
        <w:t xml:space="preserve">phase. </w:t>
      </w:r>
      <w:r w:rsidR="00A63356" w:rsidRPr="002E3575">
        <w:rPr>
          <w:rFonts w:ascii="Times New Roman" w:hAnsi="Times New Roman"/>
          <w:sz w:val="24"/>
          <w:szCs w:val="24"/>
          <w:lang w:val="en-US"/>
        </w:rPr>
        <w:t>Reduc</w:t>
      </w:r>
      <w:r w:rsidR="003F5A7F" w:rsidRPr="002E3575">
        <w:rPr>
          <w:rFonts w:ascii="Times New Roman" w:hAnsi="Times New Roman"/>
          <w:sz w:val="24"/>
          <w:szCs w:val="24"/>
          <w:lang w:val="en-US"/>
        </w:rPr>
        <w:t xml:space="preserve">tion of </w:t>
      </w:r>
      <w:r w:rsidR="007A6D67" w:rsidRPr="002E3575">
        <w:rPr>
          <w:rFonts w:ascii="Times New Roman" w:hAnsi="Times New Roman"/>
          <w:sz w:val="24"/>
          <w:szCs w:val="24"/>
          <w:lang w:val="en-US"/>
        </w:rPr>
        <w:t xml:space="preserve">2-NF </w:t>
      </w:r>
      <w:r w:rsidR="003F5A7F" w:rsidRPr="002E3575">
        <w:rPr>
          <w:rFonts w:ascii="Times New Roman" w:hAnsi="Times New Roman"/>
          <w:sz w:val="24"/>
          <w:szCs w:val="24"/>
          <w:lang w:val="en-US"/>
        </w:rPr>
        <w:t>mutagenic</w:t>
      </w:r>
      <w:r w:rsidR="007A6D67" w:rsidRPr="002E3575">
        <w:rPr>
          <w:rFonts w:ascii="Times New Roman" w:hAnsi="Times New Roman"/>
          <w:sz w:val="24"/>
          <w:szCs w:val="24"/>
          <w:lang w:val="en-US"/>
        </w:rPr>
        <w:t>ity</w:t>
      </w:r>
      <w:r w:rsidR="003F5A7F" w:rsidRPr="002E3575">
        <w:rPr>
          <w:rFonts w:ascii="Times New Roman" w:hAnsi="Times New Roman"/>
          <w:sz w:val="24"/>
          <w:szCs w:val="24"/>
          <w:lang w:val="en-US"/>
        </w:rPr>
        <w:t xml:space="preserve"> by </w:t>
      </w:r>
      <w:r w:rsidR="003F5A7F" w:rsidRPr="002E3575">
        <w:rPr>
          <w:rFonts w:ascii="Times New Roman" w:hAnsi="Times New Roman"/>
          <w:i/>
          <w:sz w:val="24"/>
          <w:szCs w:val="24"/>
          <w:lang w:val="en-US"/>
        </w:rPr>
        <w:t>L. casei</w:t>
      </w:r>
      <w:r w:rsidR="003F5A7F" w:rsidRPr="002E3575">
        <w:rPr>
          <w:rFonts w:ascii="Times New Roman" w:hAnsi="Times New Roman"/>
          <w:sz w:val="24"/>
          <w:szCs w:val="24"/>
          <w:lang w:val="en-US"/>
        </w:rPr>
        <w:t xml:space="preserve"> 3184, </w:t>
      </w:r>
      <w:r w:rsidR="003F5A7F" w:rsidRPr="002E3575">
        <w:rPr>
          <w:rFonts w:ascii="Times New Roman" w:hAnsi="Times New Roman"/>
          <w:i/>
          <w:sz w:val="24"/>
          <w:szCs w:val="24"/>
          <w:lang w:val="en-US"/>
        </w:rPr>
        <w:t>L. plantarum</w:t>
      </w:r>
      <w:r w:rsidR="003F5A7F" w:rsidRPr="002E3575">
        <w:rPr>
          <w:rFonts w:ascii="Times New Roman" w:hAnsi="Times New Roman"/>
          <w:sz w:val="24"/>
          <w:szCs w:val="24"/>
          <w:lang w:val="en-US"/>
        </w:rPr>
        <w:t xml:space="preserve"> AB and L. </w:t>
      </w:r>
      <w:r w:rsidR="003F5A7F" w:rsidRPr="002E3575">
        <w:rPr>
          <w:rFonts w:ascii="Times New Roman" w:hAnsi="Times New Roman"/>
          <w:i/>
          <w:sz w:val="24"/>
          <w:szCs w:val="24"/>
          <w:lang w:val="en-US"/>
        </w:rPr>
        <w:t>plantarum</w:t>
      </w:r>
      <w:r w:rsidR="003F5A7F" w:rsidRPr="002E3575">
        <w:rPr>
          <w:rFonts w:ascii="Times New Roman" w:hAnsi="Times New Roman"/>
          <w:sz w:val="24"/>
          <w:szCs w:val="24"/>
          <w:lang w:val="en-US"/>
        </w:rPr>
        <w:t xml:space="preserve"> B578 strains can also be associated with direct binding of the mutagen, with inhibition of biotransformation enzymes of this compound, and with the antioxidant effect of </w:t>
      </w:r>
      <w:proofErr w:type="spellStart"/>
      <w:r w:rsidR="003F5A7F" w:rsidRPr="002E3575">
        <w:rPr>
          <w:rFonts w:ascii="Times New Roman" w:hAnsi="Times New Roman"/>
          <w:sz w:val="24"/>
          <w:szCs w:val="24"/>
          <w:lang w:val="en-US"/>
        </w:rPr>
        <w:t>exometabolites</w:t>
      </w:r>
      <w:proofErr w:type="spellEnd"/>
      <w:r w:rsidR="003F5A7F" w:rsidRPr="002E3575">
        <w:rPr>
          <w:rFonts w:ascii="Times New Roman" w:hAnsi="Times New Roman"/>
          <w:sz w:val="24"/>
          <w:szCs w:val="24"/>
          <w:lang w:val="en-US"/>
        </w:rPr>
        <w:t xml:space="preserve"> of lactobacilli strains.</w:t>
      </w:r>
      <w:r w:rsidR="003172F0" w:rsidRPr="002E3575">
        <w:rPr>
          <w:rFonts w:ascii="Times New Roman" w:hAnsi="Times New Roman"/>
          <w:sz w:val="24"/>
          <w:szCs w:val="24"/>
          <w:lang w:val="en-US"/>
        </w:rPr>
        <w:t xml:space="preserve"> </w:t>
      </w:r>
      <w:r w:rsidR="00E808B5" w:rsidRPr="002E3575">
        <w:rPr>
          <w:rFonts w:ascii="Times New Roman" w:hAnsi="Times New Roman"/>
          <w:sz w:val="24"/>
          <w:szCs w:val="24"/>
          <w:lang w:val="en-US"/>
        </w:rPr>
        <w:t>The data obtained emphasi</w:t>
      </w:r>
      <w:r w:rsidR="003172F0" w:rsidRPr="002E3575">
        <w:rPr>
          <w:rFonts w:ascii="Times New Roman" w:hAnsi="Times New Roman"/>
          <w:sz w:val="24"/>
          <w:szCs w:val="24"/>
          <w:lang w:val="en-US"/>
        </w:rPr>
        <w:t>z</w:t>
      </w:r>
      <w:r w:rsidR="00E808B5" w:rsidRPr="002E3575">
        <w:rPr>
          <w:rFonts w:ascii="Times New Roman" w:hAnsi="Times New Roman"/>
          <w:sz w:val="24"/>
          <w:szCs w:val="24"/>
          <w:lang w:val="en-US"/>
        </w:rPr>
        <w:t xml:space="preserve">e the dependence of the antimutagenic potential of lactobacilli on the growth phase and indicate the </w:t>
      </w:r>
      <w:r w:rsidR="00E808B5" w:rsidRPr="002E3575">
        <w:rPr>
          <w:rFonts w:ascii="Times New Roman" w:hAnsi="Times New Roman"/>
          <w:sz w:val="24"/>
          <w:szCs w:val="24"/>
          <w:lang w:val="en-US"/>
        </w:rPr>
        <w:lastRenderedPageBreak/>
        <w:t>promising application of the strains</w:t>
      </w:r>
      <w:r w:rsidR="00E808B5" w:rsidRPr="002E3575">
        <w:rPr>
          <w:rFonts w:ascii="Times New Roman" w:hAnsi="Times New Roman"/>
          <w:i/>
          <w:sz w:val="24"/>
          <w:szCs w:val="24"/>
          <w:lang w:val="en-US"/>
        </w:rPr>
        <w:t xml:space="preserve"> L. plantarum</w:t>
      </w:r>
      <w:r w:rsidR="00E808B5" w:rsidRPr="002E3575">
        <w:rPr>
          <w:rFonts w:ascii="Times New Roman" w:hAnsi="Times New Roman"/>
          <w:sz w:val="24"/>
          <w:szCs w:val="24"/>
          <w:lang w:val="en-US"/>
        </w:rPr>
        <w:t xml:space="preserve"> B578, </w:t>
      </w:r>
      <w:r w:rsidR="00E808B5" w:rsidRPr="002E3575">
        <w:rPr>
          <w:rFonts w:ascii="Times New Roman" w:hAnsi="Times New Roman"/>
          <w:i/>
          <w:sz w:val="24"/>
          <w:szCs w:val="24"/>
          <w:lang w:val="en-US"/>
        </w:rPr>
        <w:t>L. casei</w:t>
      </w:r>
      <w:r w:rsidR="00E808B5" w:rsidRPr="002E3575">
        <w:rPr>
          <w:rFonts w:ascii="Times New Roman" w:hAnsi="Times New Roman"/>
          <w:sz w:val="24"/>
          <w:szCs w:val="24"/>
          <w:lang w:val="en-US"/>
        </w:rPr>
        <w:t xml:space="preserve"> 3184 and </w:t>
      </w:r>
      <w:r w:rsidR="00E808B5" w:rsidRPr="002E3575">
        <w:rPr>
          <w:rFonts w:ascii="Times New Roman" w:hAnsi="Times New Roman"/>
          <w:i/>
          <w:sz w:val="24"/>
          <w:szCs w:val="24"/>
          <w:lang w:val="en-US"/>
        </w:rPr>
        <w:t>L. plantarum</w:t>
      </w:r>
      <w:r w:rsidR="00E808B5" w:rsidRPr="002E3575">
        <w:rPr>
          <w:rFonts w:ascii="Times New Roman" w:hAnsi="Times New Roman"/>
          <w:sz w:val="24"/>
          <w:szCs w:val="24"/>
          <w:lang w:val="en-US"/>
        </w:rPr>
        <w:t xml:space="preserve"> AB to reduce the negative effects of genotoxic agents.</w:t>
      </w:r>
    </w:p>
    <w:bookmarkEnd w:id="4"/>
    <w:p w14:paraId="6798F8AA" w14:textId="2944608A" w:rsidR="005D1B37" w:rsidRPr="002E3575" w:rsidRDefault="005D1B37" w:rsidP="002E3575">
      <w:pPr>
        <w:spacing w:after="0" w:line="360" w:lineRule="auto"/>
        <w:jc w:val="both"/>
        <w:rPr>
          <w:rFonts w:ascii="Times New Roman" w:hAnsi="Times New Roman"/>
          <w:sz w:val="24"/>
          <w:szCs w:val="24"/>
          <w:lang w:val="en-US"/>
        </w:rPr>
      </w:pPr>
      <w:r w:rsidRPr="002E3575">
        <w:rPr>
          <w:rFonts w:ascii="Times New Roman" w:hAnsi="Times New Roman"/>
          <w:b/>
          <w:sz w:val="24"/>
          <w:szCs w:val="24"/>
          <w:lang w:val="en-US"/>
        </w:rPr>
        <w:t xml:space="preserve">Keywords: </w:t>
      </w:r>
      <w:r w:rsidRPr="00F21281">
        <w:rPr>
          <w:rFonts w:ascii="Times New Roman" w:hAnsi="Times New Roman"/>
          <w:i/>
          <w:sz w:val="24"/>
          <w:szCs w:val="24"/>
          <w:lang w:val="en-US"/>
        </w:rPr>
        <w:t>Lactobacilli</w:t>
      </w:r>
      <w:r w:rsidRPr="002E3575">
        <w:rPr>
          <w:rFonts w:ascii="Times New Roman" w:hAnsi="Times New Roman"/>
          <w:sz w:val="24"/>
          <w:szCs w:val="24"/>
          <w:lang w:val="en-US"/>
        </w:rPr>
        <w:t xml:space="preserve">; antimutagenicity; Ames test; sodium </w:t>
      </w:r>
      <w:proofErr w:type="spellStart"/>
      <w:r w:rsidRPr="002E3575">
        <w:rPr>
          <w:rFonts w:ascii="Times New Roman" w:hAnsi="Times New Roman"/>
          <w:sz w:val="24"/>
          <w:szCs w:val="24"/>
          <w:lang w:val="en-US"/>
        </w:rPr>
        <w:t>azide</w:t>
      </w:r>
      <w:proofErr w:type="spellEnd"/>
      <w:r w:rsidRPr="002E3575">
        <w:rPr>
          <w:rFonts w:ascii="Times New Roman" w:hAnsi="Times New Roman"/>
          <w:sz w:val="24"/>
          <w:szCs w:val="24"/>
          <w:lang w:val="en-US"/>
        </w:rPr>
        <w:t>; 2-nitrofluorene</w:t>
      </w:r>
      <w:r w:rsidR="006F1FA3">
        <w:rPr>
          <w:rFonts w:ascii="Times New Roman" w:hAnsi="Times New Roman"/>
          <w:sz w:val="24"/>
          <w:szCs w:val="24"/>
          <w:lang w:val="en-US"/>
        </w:rPr>
        <w:t>.</w:t>
      </w:r>
    </w:p>
    <w:p w14:paraId="30C699DF" w14:textId="77777777" w:rsidR="005D1B37" w:rsidRPr="002E3575" w:rsidRDefault="005D1B37" w:rsidP="002E3575">
      <w:pPr>
        <w:spacing w:after="0" w:line="360" w:lineRule="auto"/>
        <w:jc w:val="both"/>
        <w:rPr>
          <w:rFonts w:ascii="Times New Roman" w:hAnsi="Times New Roman"/>
          <w:sz w:val="24"/>
          <w:szCs w:val="24"/>
          <w:lang w:val="en-US"/>
        </w:rPr>
      </w:pPr>
    </w:p>
    <w:p w14:paraId="1EFFEE88" w14:textId="42E9BBA3" w:rsidR="001C791B" w:rsidRPr="002E3575" w:rsidRDefault="006F1FA3" w:rsidP="002E3575">
      <w:pPr>
        <w:spacing w:after="0" w:line="360" w:lineRule="auto"/>
        <w:jc w:val="both"/>
        <w:rPr>
          <w:rFonts w:ascii="Times New Roman" w:hAnsi="Times New Roman"/>
          <w:b/>
          <w:sz w:val="24"/>
          <w:szCs w:val="24"/>
        </w:rPr>
      </w:pPr>
      <w:r>
        <w:rPr>
          <w:rFonts w:ascii="Times New Roman" w:hAnsi="Times New Roman"/>
          <w:b/>
          <w:sz w:val="24"/>
          <w:szCs w:val="24"/>
        </w:rPr>
        <w:t>ОБОСНОВАНИЕ</w:t>
      </w:r>
    </w:p>
    <w:p w14:paraId="5B6E8975" w14:textId="5ACC6C17" w:rsidR="00911ABE" w:rsidRPr="002E3575" w:rsidRDefault="00911ABE"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Проблема загрязнения окружающей среды </w:t>
      </w:r>
      <w:r w:rsidR="00897D37" w:rsidRPr="002E3575">
        <w:rPr>
          <w:rFonts w:ascii="Times New Roman" w:hAnsi="Times New Roman"/>
          <w:sz w:val="24"/>
          <w:szCs w:val="24"/>
        </w:rPr>
        <w:t xml:space="preserve">ксенобиотиками </w:t>
      </w:r>
      <w:r w:rsidRPr="002E3575">
        <w:rPr>
          <w:rFonts w:ascii="Times New Roman" w:hAnsi="Times New Roman"/>
          <w:sz w:val="24"/>
          <w:szCs w:val="24"/>
        </w:rPr>
        <w:t>на сегодняшний день</w:t>
      </w:r>
      <w:r w:rsidR="00111D95">
        <w:rPr>
          <w:rFonts w:ascii="Times New Roman" w:hAnsi="Times New Roman"/>
          <w:sz w:val="24"/>
          <w:szCs w:val="24"/>
        </w:rPr>
        <w:t xml:space="preserve"> остается</w:t>
      </w:r>
      <w:r w:rsidRPr="002E3575">
        <w:rPr>
          <w:rFonts w:ascii="Times New Roman" w:hAnsi="Times New Roman"/>
          <w:sz w:val="24"/>
          <w:szCs w:val="24"/>
        </w:rPr>
        <w:t xml:space="preserve"> одной из наиболее актуальных. Особым классом </w:t>
      </w:r>
      <w:r w:rsidR="00897D37" w:rsidRPr="00F21281">
        <w:rPr>
          <w:rFonts w:ascii="Times New Roman" w:hAnsi="Times New Roman"/>
          <w:sz w:val="24"/>
          <w:szCs w:val="24"/>
        </w:rPr>
        <w:t>ксенобиотиков</w:t>
      </w:r>
      <w:r w:rsidR="004942CD" w:rsidRPr="00F21281">
        <w:rPr>
          <w:rFonts w:ascii="Times New Roman" w:hAnsi="Times New Roman"/>
          <w:sz w:val="24"/>
          <w:szCs w:val="24"/>
        </w:rPr>
        <w:t xml:space="preserve"> </w:t>
      </w:r>
      <w:r w:rsidR="00897D37" w:rsidRPr="00F21281">
        <w:rPr>
          <w:rFonts w:ascii="Times New Roman" w:hAnsi="Times New Roman"/>
          <w:sz w:val="24"/>
          <w:szCs w:val="24"/>
        </w:rPr>
        <w:t>являют</w:t>
      </w:r>
      <w:r w:rsidR="00892C4A" w:rsidRPr="00F21281">
        <w:rPr>
          <w:rFonts w:ascii="Times New Roman" w:hAnsi="Times New Roman"/>
          <w:sz w:val="24"/>
          <w:szCs w:val="24"/>
        </w:rPr>
        <w:t>с</w:t>
      </w:r>
      <w:r w:rsidR="00897D37" w:rsidRPr="00F21281">
        <w:rPr>
          <w:rFonts w:ascii="Times New Roman" w:hAnsi="Times New Roman"/>
          <w:sz w:val="24"/>
          <w:szCs w:val="24"/>
        </w:rPr>
        <w:t>я</w:t>
      </w:r>
      <w:r w:rsidR="00897D37" w:rsidRPr="002E3575">
        <w:rPr>
          <w:rFonts w:ascii="Times New Roman" w:hAnsi="Times New Roman"/>
          <w:sz w:val="24"/>
          <w:szCs w:val="24"/>
        </w:rPr>
        <w:t xml:space="preserve"> </w:t>
      </w:r>
      <w:r w:rsidRPr="002E3575">
        <w:rPr>
          <w:rFonts w:ascii="Times New Roman" w:hAnsi="Times New Roman"/>
          <w:sz w:val="24"/>
          <w:szCs w:val="24"/>
        </w:rPr>
        <w:t xml:space="preserve">мутагены </w:t>
      </w:r>
      <w:r w:rsidR="00111D95">
        <w:rPr>
          <w:rFonts w:ascii="Times New Roman" w:hAnsi="Times New Roman"/>
          <w:sz w:val="24"/>
          <w:szCs w:val="24"/>
        </w:rPr>
        <w:t>—</w:t>
      </w:r>
      <w:r w:rsidR="00111D95" w:rsidRPr="002E3575">
        <w:rPr>
          <w:rFonts w:ascii="Times New Roman" w:hAnsi="Times New Roman"/>
          <w:sz w:val="24"/>
          <w:szCs w:val="24"/>
        </w:rPr>
        <w:t xml:space="preserve"> </w:t>
      </w:r>
      <w:r w:rsidRPr="002E3575">
        <w:rPr>
          <w:rFonts w:ascii="Times New Roman" w:hAnsi="Times New Roman"/>
          <w:sz w:val="24"/>
          <w:szCs w:val="24"/>
        </w:rPr>
        <w:t xml:space="preserve">факторы, </w:t>
      </w:r>
      <w:r w:rsidR="00CC1287" w:rsidRPr="002E3575">
        <w:rPr>
          <w:rFonts w:ascii="Times New Roman" w:hAnsi="Times New Roman"/>
          <w:sz w:val="24"/>
          <w:szCs w:val="24"/>
        </w:rPr>
        <w:t>способные вызывать изменения в генетическом материале организма и повышать спонтанный уровень мутаций</w:t>
      </w:r>
      <w:r w:rsidR="00E1382C" w:rsidRPr="002E3575">
        <w:rPr>
          <w:rFonts w:ascii="Times New Roman" w:hAnsi="Times New Roman"/>
          <w:sz w:val="24"/>
          <w:szCs w:val="24"/>
        </w:rPr>
        <w:t>.</w:t>
      </w:r>
      <w:r w:rsidR="00CC1287" w:rsidRPr="002E3575">
        <w:rPr>
          <w:rFonts w:ascii="Times New Roman" w:hAnsi="Times New Roman"/>
          <w:sz w:val="24"/>
          <w:szCs w:val="24"/>
        </w:rPr>
        <w:t xml:space="preserve"> </w:t>
      </w:r>
      <w:r w:rsidRPr="002E3575">
        <w:rPr>
          <w:rFonts w:ascii="Times New Roman" w:hAnsi="Times New Roman"/>
          <w:sz w:val="24"/>
          <w:szCs w:val="24"/>
        </w:rPr>
        <w:t>Большинство возникающих мутаций рецессивны</w:t>
      </w:r>
      <w:r w:rsidR="00F21281">
        <w:rPr>
          <w:rFonts w:ascii="Times New Roman" w:hAnsi="Times New Roman"/>
          <w:sz w:val="24"/>
          <w:szCs w:val="24"/>
        </w:rPr>
        <w:t>е</w:t>
      </w:r>
      <w:r w:rsidRPr="002E3575">
        <w:rPr>
          <w:rFonts w:ascii="Times New Roman" w:hAnsi="Times New Roman"/>
          <w:sz w:val="24"/>
          <w:szCs w:val="24"/>
        </w:rPr>
        <w:t xml:space="preserve">, но по мере их накопления в популяции </w:t>
      </w:r>
      <w:r w:rsidR="00CC1287" w:rsidRPr="002E3575">
        <w:rPr>
          <w:rFonts w:ascii="Times New Roman" w:hAnsi="Times New Roman"/>
          <w:sz w:val="24"/>
          <w:szCs w:val="24"/>
        </w:rPr>
        <w:t xml:space="preserve">они </w:t>
      </w:r>
      <w:r w:rsidRPr="002E3575">
        <w:rPr>
          <w:rFonts w:ascii="Times New Roman" w:hAnsi="Times New Roman"/>
          <w:sz w:val="24"/>
          <w:szCs w:val="24"/>
        </w:rPr>
        <w:t xml:space="preserve">все чаще оказываются в гомозиготном состоянии. </w:t>
      </w:r>
      <w:r w:rsidR="00963356" w:rsidRPr="002E3575">
        <w:rPr>
          <w:rFonts w:ascii="Times New Roman" w:hAnsi="Times New Roman"/>
          <w:sz w:val="24"/>
          <w:szCs w:val="24"/>
        </w:rPr>
        <w:t xml:space="preserve">Мутации в половых клетках </w:t>
      </w:r>
      <w:r w:rsidR="00F21281">
        <w:rPr>
          <w:rFonts w:ascii="Times New Roman" w:hAnsi="Times New Roman"/>
          <w:sz w:val="24"/>
          <w:szCs w:val="24"/>
        </w:rPr>
        <w:t>становятся</w:t>
      </w:r>
      <w:r w:rsidR="00F21281" w:rsidRPr="002E3575">
        <w:rPr>
          <w:rFonts w:ascii="Times New Roman" w:hAnsi="Times New Roman"/>
          <w:sz w:val="24"/>
          <w:szCs w:val="24"/>
        </w:rPr>
        <w:t xml:space="preserve"> </w:t>
      </w:r>
      <w:r w:rsidR="00963356" w:rsidRPr="002E3575">
        <w:rPr>
          <w:rFonts w:ascii="Times New Roman" w:hAnsi="Times New Roman"/>
          <w:sz w:val="24"/>
          <w:szCs w:val="24"/>
        </w:rPr>
        <w:t>причиной многочисленных наследственных заболеваний человека</w:t>
      </w:r>
      <w:r w:rsidR="002E5F19" w:rsidRPr="002E3575">
        <w:rPr>
          <w:rFonts w:ascii="Times New Roman" w:hAnsi="Times New Roman"/>
          <w:sz w:val="24"/>
          <w:szCs w:val="24"/>
        </w:rPr>
        <w:t xml:space="preserve"> </w:t>
      </w:r>
      <w:r w:rsidR="00B07344" w:rsidRPr="002E3575">
        <w:rPr>
          <w:rFonts w:ascii="Times New Roman" w:hAnsi="Times New Roman"/>
          <w:sz w:val="24"/>
          <w:szCs w:val="24"/>
        </w:rPr>
        <w:t>[</w:t>
      </w:r>
      <w:r w:rsidR="00506B96" w:rsidRPr="002E3575">
        <w:rPr>
          <w:rFonts w:ascii="Times New Roman" w:hAnsi="Times New Roman"/>
          <w:sz w:val="24"/>
          <w:szCs w:val="24"/>
        </w:rPr>
        <w:t>1</w:t>
      </w:r>
      <w:r w:rsidR="00B07344" w:rsidRPr="002E3575">
        <w:rPr>
          <w:rFonts w:ascii="Times New Roman" w:hAnsi="Times New Roman"/>
          <w:sz w:val="24"/>
          <w:szCs w:val="24"/>
        </w:rPr>
        <w:t>]</w:t>
      </w:r>
      <w:r w:rsidR="00963356" w:rsidRPr="002E3575">
        <w:rPr>
          <w:rFonts w:ascii="Times New Roman" w:hAnsi="Times New Roman"/>
          <w:sz w:val="24"/>
          <w:szCs w:val="24"/>
        </w:rPr>
        <w:t>. С</w:t>
      </w:r>
      <w:r w:rsidRPr="002E3575">
        <w:rPr>
          <w:rFonts w:ascii="Times New Roman" w:hAnsi="Times New Roman"/>
          <w:sz w:val="24"/>
          <w:szCs w:val="24"/>
        </w:rPr>
        <w:t>оматически</w:t>
      </w:r>
      <w:r w:rsidR="00963356" w:rsidRPr="002E3575">
        <w:rPr>
          <w:rFonts w:ascii="Times New Roman" w:hAnsi="Times New Roman"/>
          <w:sz w:val="24"/>
          <w:szCs w:val="24"/>
        </w:rPr>
        <w:t>е</w:t>
      </w:r>
      <w:r w:rsidRPr="002E3575">
        <w:rPr>
          <w:rFonts w:ascii="Times New Roman" w:hAnsi="Times New Roman"/>
          <w:sz w:val="24"/>
          <w:szCs w:val="24"/>
        </w:rPr>
        <w:t xml:space="preserve"> </w:t>
      </w:r>
      <w:r w:rsidR="00963356" w:rsidRPr="002E3575">
        <w:rPr>
          <w:rFonts w:ascii="Times New Roman" w:hAnsi="Times New Roman"/>
          <w:sz w:val="24"/>
          <w:szCs w:val="24"/>
        </w:rPr>
        <w:t>мутации также</w:t>
      </w:r>
      <w:r w:rsidRPr="002E3575">
        <w:rPr>
          <w:rFonts w:ascii="Times New Roman" w:hAnsi="Times New Roman"/>
          <w:sz w:val="24"/>
          <w:szCs w:val="24"/>
        </w:rPr>
        <w:t xml:space="preserve"> играют ключевую роль в </w:t>
      </w:r>
      <w:r w:rsidR="00764844" w:rsidRPr="002E3575">
        <w:rPr>
          <w:rFonts w:ascii="Times New Roman" w:hAnsi="Times New Roman"/>
          <w:sz w:val="24"/>
          <w:szCs w:val="24"/>
        </w:rPr>
        <w:t>развитии</w:t>
      </w:r>
      <w:r w:rsidRPr="002E3575">
        <w:rPr>
          <w:rFonts w:ascii="Times New Roman" w:hAnsi="Times New Roman"/>
          <w:sz w:val="24"/>
          <w:szCs w:val="24"/>
        </w:rPr>
        <w:t xml:space="preserve"> </w:t>
      </w:r>
      <w:r w:rsidR="00764844" w:rsidRPr="002E3575">
        <w:rPr>
          <w:rFonts w:ascii="Times New Roman" w:hAnsi="Times New Roman"/>
          <w:sz w:val="24"/>
          <w:szCs w:val="24"/>
        </w:rPr>
        <w:t>многих</w:t>
      </w:r>
      <w:r w:rsidR="00CC1287" w:rsidRPr="002E3575">
        <w:rPr>
          <w:rFonts w:ascii="Times New Roman" w:hAnsi="Times New Roman"/>
          <w:sz w:val="24"/>
          <w:szCs w:val="24"/>
        </w:rPr>
        <w:t xml:space="preserve"> патологических изменений</w:t>
      </w:r>
      <w:r w:rsidR="00963356" w:rsidRPr="002E3575">
        <w:rPr>
          <w:rFonts w:ascii="Times New Roman" w:hAnsi="Times New Roman"/>
          <w:sz w:val="24"/>
          <w:szCs w:val="24"/>
        </w:rPr>
        <w:t xml:space="preserve"> в организме</w:t>
      </w:r>
      <w:r w:rsidR="00E34DC3" w:rsidRPr="002E3575">
        <w:rPr>
          <w:rFonts w:ascii="Times New Roman" w:hAnsi="Times New Roman"/>
          <w:sz w:val="24"/>
          <w:szCs w:val="24"/>
        </w:rPr>
        <w:t xml:space="preserve">, включая </w:t>
      </w:r>
      <w:r w:rsidR="00360B0D" w:rsidRPr="002E3575">
        <w:rPr>
          <w:rFonts w:ascii="Times New Roman" w:hAnsi="Times New Roman"/>
          <w:sz w:val="24"/>
          <w:szCs w:val="24"/>
        </w:rPr>
        <w:t xml:space="preserve">инициацию </w:t>
      </w:r>
      <w:r w:rsidRPr="002E3575">
        <w:rPr>
          <w:rFonts w:ascii="Times New Roman" w:hAnsi="Times New Roman"/>
          <w:sz w:val="24"/>
          <w:szCs w:val="24"/>
        </w:rPr>
        <w:t>канцерогенеза [</w:t>
      </w:r>
      <w:r w:rsidR="00764844" w:rsidRPr="002E3575">
        <w:rPr>
          <w:rFonts w:ascii="Times New Roman" w:hAnsi="Times New Roman"/>
          <w:sz w:val="24"/>
          <w:szCs w:val="24"/>
        </w:rPr>
        <w:t>2, 3</w:t>
      </w:r>
      <w:r w:rsidRPr="002E3575">
        <w:rPr>
          <w:rFonts w:ascii="Times New Roman" w:hAnsi="Times New Roman"/>
          <w:sz w:val="24"/>
          <w:szCs w:val="24"/>
        </w:rPr>
        <w:t>]. Исследование мутагенной активности ряда канцерогенных соединений позволило установить высокую степень корреляции между мутагенностью и канцер</w:t>
      </w:r>
      <w:r w:rsidR="000C2283" w:rsidRPr="002E3575">
        <w:rPr>
          <w:rFonts w:ascii="Times New Roman" w:hAnsi="Times New Roman"/>
          <w:sz w:val="24"/>
          <w:szCs w:val="24"/>
        </w:rPr>
        <w:t>о</w:t>
      </w:r>
      <w:r w:rsidRPr="002E3575">
        <w:rPr>
          <w:rFonts w:ascii="Times New Roman" w:hAnsi="Times New Roman"/>
          <w:sz w:val="24"/>
          <w:szCs w:val="24"/>
        </w:rPr>
        <w:t>генностью [</w:t>
      </w:r>
      <w:r w:rsidR="005569DF" w:rsidRPr="002E3575">
        <w:rPr>
          <w:rFonts w:ascii="Times New Roman" w:hAnsi="Times New Roman"/>
          <w:sz w:val="24"/>
          <w:szCs w:val="24"/>
        </w:rPr>
        <w:t xml:space="preserve">4, </w:t>
      </w:r>
      <w:r w:rsidR="005A2A5B" w:rsidRPr="002E3575">
        <w:rPr>
          <w:rFonts w:ascii="Times New Roman" w:hAnsi="Times New Roman"/>
          <w:sz w:val="24"/>
          <w:szCs w:val="24"/>
        </w:rPr>
        <w:t>5</w:t>
      </w:r>
      <w:r w:rsidRPr="002E3575">
        <w:rPr>
          <w:rFonts w:ascii="Times New Roman" w:hAnsi="Times New Roman"/>
          <w:sz w:val="24"/>
          <w:szCs w:val="24"/>
        </w:rPr>
        <w:t xml:space="preserve">]. </w:t>
      </w:r>
      <w:r w:rsidR="00C26985" w:rsidRPr="002E3575">
        <w:rPr>
          <w:rFonts w:ascii="Times New Roman" w:hAnsi="Times New Roman"/>
          <w:sz w:val="24"/>
          <w:szCs w:val="24"/>
        </w:rPr>
        <w:t>В</w:t>
      </w:r>
      <w:r w:rsidRPr="002E3575">
        <w:rPr>
          <w:rFonts w:ascii="Times New Roman" w:hAnsi="Times New Roman"/>
          <w:sz w:val="24"/>
          <w:szCs w:val="24"/>
        </w:rPr>
        <w:t xml:space="preserve"> </w:t>
      </w:r>
      <w:r w:rsidR="00E10AFD" w:rsidRPr="002E3575">
        <w:rPr>
          <w:rFonts w:ascii="Times New Roman" w:hAnsi="Times New Roman"/>
          <w:sz w:val="24"/>
          <w:szCs w:val="24"/>
        </w:rPr>
        <w:t>последние десятилетия</w:t>
      </w:r>
      <w:r w:rsidRPr="002E3575">
        <w:rPr>
          <w:rFonts w:ascii="Times New Roman" w:hAnsi="Times New Roman"/>
          <w:sz w:val="24"/>
          <w:szCs w:val="24"/>
        </w:rPr>
        <w:t xml:space="preserve"> </w:t>
      </w:r>
      <w:r w:rsidR="00C26985" w:rsidRPr="002E3575">
        <w:rPr>
          <w:rFonts w:ascii="Times New Roman" w:hAnsi="Times New Roman"/>
          <w:sz w:val="24"/>
          <w:szCs w:val="24"/>
        </w:rPr>
        <w:t>все большее внимание уделяется поиску и исследованию антимутагенов для</w:t>
      </w:r>
      <w:r w:rsidRPr="002E3575">
        <w:rPr>
          <w:rFonts w:ascii="Times New Roman" w:hAnsi="Times New Roman"/>
          <w:sz w:val="24"/>
          <w:szCs w:val="24"/>
        </w:rPr>
        <w:t xml:space="preserve"> поддержания стабильности генома и повышения </w:t>
      </w:r>
      <w:r w:rsidR="00BE3152" w:rsidRPr="002E3575">
        <w:rPr>
          <w:rFonts w:ascii="Times New Roman" w:hAnsi="Times New Roman"/>
          <w:sz w:val="24"/>
          <w:szCs w:val="24"/>
        </w:rPr>
        <w:t xml:space="preserve">его </w:t>
      </w:r>
      <w:r w:rsidRPr="002E3575">
        <w:rPr>
          <w:rFonts w:ascii="Times New Roman" w:hAnsi="Times New Roman"/>
          <w:sz w:val="24"/>
          <w:szCs w:val="24"/>
        </w:rPr>
        <w:t xml:space="preserve">устойчивости к </w:t>
      </w:r>
      <w:proofErr w:type="spellStart"/>
      <w:r w:rsidRPr="002E3575">
        <w:rPr>
          <w:rFonts w:ascii="Times New Roman" w:hAnsi="Times New Roman"/>
          <w:sz w:val="24"/>
          <w:szCs w:val="24"/>
        </w:rPr>
        <w:t>генотоксическому</w:t>
      </w:r>
      <w:proofErr w:type="spellEnd"/>
      <w:r w:rsidRPr="002E3575">
        <w:rPr>
          <w:rFonts w:ascii="Times New Roman" w:hAnsi="Times New Roman"/>
          <w:sz w:val="24"/>
          <w:szCs w:val="24"/>
        </w:rPr>
        <w:t xml:space="preserve"> воздействию</w:t>
      </w:r>
      <w:r w:rsidR="00BE3152" w:rsidRPr="002E3575">
        <w:rPr>
          <w:rFonts w:ascii="Times New Roman" w:hAnsi="Times New Roman"/>
          <w:sz w:val="24"/>
          <w:szCs w:val="24"/>
        </w:rPr>
        <w:t xml:space="preserve"> факторов различной природы</w:t>
      </w:r>
      <w:r w:rsidRPr="002E3575">
        <w:rPr>
          <w:rFonts w:ascii="Times New Roman" w:hAnsi="Times New Roman"/>
          <w:sz w:val="24"/>
          <w:szCs w:val="24"/>
        </w:rPr>
        <w:t xml:space="preserve">. </w:t>
      </w:r>
      <w:r w:rsidRPr="00F21281">
        <w:rPr>
          <w:rFonts w:ascii="Times New Roman" w:hAnsi="Times New Roman"/>
          <w:sz w:val="24"/>
          <w:szCs w:val="24"/>
        </w:rPr>
        <w:t xml:space="preserve">Большинство выявленных антимутагенов </w:t>
      </w:r>
      <w:r w:rsidR="00111D95" w:rsidRPr="00F21281">
        <w:rPr>
          <w:rFonts w:ascii="Times New Roman" w:hAnsi="Times New Roman"/>
          <w:sz w:val="24"/>
          <w:szCs w:val="24"/>
        </w:rPr>
        <w:t xml:space="preserve">— </w:t>
      </w:r>
      <w:r w:rsidRPr="00F21281">
        <w:rPr>
          <w:rFonts w:ascii="Times New Roman" w:hAnsi="Times New Roman"/>
          <w:sz w:val="24"/>
          <w:szCs w:val="24"/>
        </w:rPr>
        <w:t>природные вещества, такие</w:t>
      </w:r>
      <w:r w:rsidR="00B13E71" w:rsidRPr="00B524A3">
        <w:rPr>
          <w:rFonts w:ascii="Times New Roman" w:hAnsi="Times New Roman"/>
          <w:sz w:val="24"/>
          <w:szCs w:val="24"/>
        </w:rPr>
        <w:t xml:space="preserve"> </w:t>
      </w:r>
      <w:r w:rsidRPr="00B524A3">
        <w:rPr>
          <w:rFonts w:ascii="Times New Roman" w:hAnsi="Times New Roman"/>
          <w:sz w:val="24"/>
          <w:szCs w:val="24"/>
        </w:rPr>
        <w:t xml:space="preserve">как </w:t>
      </w:r>
      <w:r w:rsidR="00F34E65" w:rsidRPr="00B524A3">
        <w:rPr>
          <w:rFonts w:ascii="Times New Roman" w:hAnsi="Times New Roman"/>
          <w:sz w:val="24"/>
          <w:szCs w:val="24"/>
        </w:rPr>
        <w:t xml:space="preserve">вторичные </w:t>
      </w:r>
      <w:r w:rsidR="00E10AFD" w:rsidRPr="00B524A3">
        <w:rPr>
          <w:rFonts w:ascii="Times New Roman" w:hAnsi="Times New Roman"/>
          <w:iCs/>
          <w:sz w:val="24"/>
          <w:szCs w:val="24"/>
        </w:rPr>
        <w:t>метаболиты растений</w:t>
      </w:r>
      <w:r w:rsidRPr="00B524A3">
        <w:rPr>
          <w:rFonts w:ascii="Times New Roman" w:hAnsi="Times New Roman"/>
          <w:iCs/>
          <w:sz w:val="24"/>
          <w:szCs w:val="24"/>
        </w:rPr>
        <w:t>,</w:t>
      </w:r>
      <w:r w:rsidRPr="00B524A3">
        <w:rPr>
          <w:rFonts w:ascii="Times New Roman" w:hAnsi="Times New Roman"/>
          <w:sz w:val="24"/>
          <w:szCs w:val="24"/>
        </w:rPr>
        <w:t xml:space="preserve"> витамины, аминокислоты</w:t>
      </w:r>
      <w:r w:rsidR="00E10AFD" w:rsidRPr="00F21281">
        <w:rPr>
          <w:rFonts w:ascii="Times New Roman" w:hAnsi="Times New Roman"/>
          <w:sz w:val="24"/>
          <w:szCs w:val="24"/>
        </w:rPr>
        <w:t xml:space="preserve"> и др. </w:t>
      </w:r>
      <w:r w:rsidRPr="00F21281">
        <w:rPr>
          <w:rFonts w:ascii="Times New Roman" w:hAnsi="Times New Roman"/>
          <w:sz w:val="24"/>
          <w:szCs w:val="24"/>
        </w:rPr>
        <w:t>[</w:t>
      </w:r>
      <w:r w:rsidR="00446221" w:rsidRPr="00F21281">
        <w:rPr>
          <w:rFonts w:ascii="Times New Roman" w:hAnsi="Times New Roman"/>
          <w:sz w:val="24"/>
          <w:szCs w:val="24"/>
        </w:rPr>
        <w:t>6</w:t>
      </w:r>
      <w:r w:rsidRPr="00F21281">
        <w:rPr>
          <w:rFonts w:ascii="Times New Roman" w:hAnsi="Times New Roman"/>
          <w:sz w:val="24"/>
          <w:szCs w:val="24"/>
        </w:rPr>
        <w:t xml:space="preserve">]. В настоящее время </w:t>
      </w:r>
      <w:proofErr w:type="spellStart"/>
      <w:r w:rsidRPr="00F21281">
        <w:rPr>
          <w:rFonts w:ascii="Times New Roman" w:hAnsi="Times New Roman"/>
          <w:sz w:val="24"/>
          <w:szCs w:val="24"/>
        </w:rPr>
        <w:t>антигенотоксические</w:t>
      </w:r>
      <w:proofErr w:type="spellEnd"/>
      <w:r w:rsidRPr="00F21281">
        <w:rPr>
          <w:rFonts w:ascii="Times New Roman" w:hAnsi="Times New Roman"/>
          <w:sz w:val="24"/>
          <w:szCs w:val="24"/>
        </w:rPr>
        <w:t xml:space="preserve"> свойства показаны для ряда представителей кишечной микрофлоры </w:t>
      </w:r>
      <w:r w:rsidRPr="00F21281">
        <w:rPr>
          <w:rFonts w:ascii="Times New Roman" w:hAnsi="Times New Roman"/>
          <w:bCs/>
          <w:sz w:val="24"/>
          <w:szCs w:val="24"/>
        </w:rPr>
        <w:t>[</w:t>
      </w:r>
      <w:r w:rsidR="00446221" w:rsidRPr="00F21281">
        <w:rPr>
          <w:rFonts w:ascii="Times New Roman" w:hAnsi="Times New Roman"/>
          <w:bCs/>
          <w:sz w:val="24"/>
          <w:szCs w:val="24"/>
        </w:rPr>
        <w:t>7</w:t>
      </w:r>
      <w:r w:rsidR="00FA2EA1" w:rsidRPr="00F21281">
        <w:rPr>
          <w:rFonts w:ascii="Times New Roman" w:hAnsi="Times New Roman"/>
          <w:bCs/>
          <w:sz w:val="24"/>
          <w:szCs w:val="24"/>
        </w:rPr>
        <w:t xml:space="preserve">, </w:t>
      </w:r>
      <w:r w:rsidR="00446221" w:rsidRPr="00F21281">
        <w:rPr>
          <w:rFonts w:ascii="Times New Roman" w:hAnsi="Times New Roman"/>
          <w:bCs/>
          <w:sz w:val="24"/>
          <w:szCs w:val="24"/>
        </w:rPr>
        <w:t>8</w:t>
      </w:r>
      <w:r w:rsidRPr="00F21281">
        <w:rPr>
          <w:rFonts w:ascii="Times New Roman" w:hAnsi="Times New Roman"/>
          <w:bCs/>
          <w:sz w:val="24"/>
          <w:szCs w:val="24"/>
        </w:rPr>
        <w:t>]</w:t>
      </w:r>
      <w:r w:rsidRPr="00F21281">
        <w:rPr>
          <w:rFonts w:ascii="Times New Roman" w:hAnsi="Times New Roman"/>
          <w:sz w:val="24"/>
          <w:szCs w:val="24"/>
        </w:rPr>
        <w:t xml:space="preserve">. </w:t>
      </w:r>
      <w:r w:rsidR="007B1E19" w:rsidRPr="00F21281">
        <w:rPr>
          <w:rFonts w:ascii="Times New Roman" w:hAnsi="Times New Roman"/>
          <w:sz w:val="24"/>
          <w:szCs w:val="24"/>
        </w:rPr>
        <w:t>Таким образом, антимутагены природного происхождения являются перспективной основой для разработки</w:t>
      </w:r>
      <w:r w:rsidR="007B1E19" w:rsidRPr="002E3575">
        <w:rPr>
          <w:rFonts w:ascii="Times New Roman" w:hAnsi="Times New Roman"/>
          <w:sz w:val="24"/>
          <w:szCs w:val="24"/>
        </w:rPr>
        <w:t xml:space="preserve"> профилактических препаратов, способных </w:t>
      </w:r>
      <w:r w:rsidR="00764303" w:rsidRPr="002E3575">
        <w:rPr>
          <w:rFonts w:ascii="Times New Roman" w:hAnsi="Times New Roman"/>
          <w:sz w:val="24"/>
          <w:szCs w:val="24"/>
        </w:rPr>
        <w:t>эф</w:t>
      </w:r>
      <w:r w:rsidR="00B13E71" w:rsidRPr="002E3575">
        <w:rPr>
          <w:rFonts w:ascii="Times New Roman" w:hAnsi="Times New Roman"/>
          <w:sz w:val="24"/>
          <w:szCs w:val="24"/>
        </w:rPr>
        <w:t>ф</w:t>
      </w:r>
      <w:r w:rsidR="00764303" w:rsidRPr="002E3575">
        <w:rPr>
          <w:rFonts w:ascii="Times New Roman" w:hAnsi="Times New Roman"/>
          <w:sz w:val="24"/>
          <w:szCs w:val="24"/>
        </w:rPr>
        <w:t>ективно</w:t>
      </w:r>
      <w:r w:rsidR="007B1E19" w:rsidRPr="002E3575">
        <w:rPr>
          <w:rFonts w:ascii="Times New Roman" w:hAnsi="Times New Roman"/>
          <w:sz w:val="24"/>
          <w:szCs w:val="24"/>
        </w:rPr>
        <w:t xml:space="preserve"> </w:t>
      </w:r>
      <w:r w:rsidR="00764303" w:rsidRPr="002E3575">
        <w:rPr>
          <w:rFonts w:ascii="Times New Roman" w:hAnsi="Times New Roman"/>
          <w:sz w:val="24"/>
          <w:szCs w:val="24"/>
        </w:rPr>
        <w:t xml:space="preserve">предотвращать негативные последствия </w:t>
      </w:r>
      <w:r w:rsidR="00360B0D" w:rsidRPr="002E3575">
        <w:rPr>
          <w:rFonts w:ascii="Times New Roman" w:hAnsi="Times New Roman"/>
          <w:sz w:val="24"/>
          <w:szCs w:val="24"/>
        </w:rPr>
        <w:t xml:space="preserve">воздействия </w:t>
      </w:r>
      <w:proofErr w:type="spellStart"/>
      <w:r w:rsidR="00764303" w:rsidRPr="002E3575">
        <w:rPr>
          <w:rFonts w:ascii="Times New Roman" w:hAnsi="Times New Roman"/>
          <w:sz w:val="24"/>
          <w:szCs w:val="24"/>
        </w:rPr>
        <w:t>генотоксичных</w:t>
      </w:r>
      <w:proofErr w:type="spellEnd"/>
      <w:r w:rsidR="00764303" w:rsidRPr="002E3575">
        <w:rPr>
          <w:rFonts w:ascii="Times New Roman" w:hAnsi="Times New Roman"/>
          <w:sz w:val="24"/>
          <w:szCs w:val="24"/>
        </w:rPr>
        <w:t xml:space="preserve"> факторов.</w:t>
      </w:r>
    </w:p>
    <w:p w14:paraId="3A9C343B" w14:textId="5175E1F3" w:rsidR="00911ABE" w:rsidRPr="002E3575" w:rsidRDefault="00911ABE"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Особый интерес представляет исследование антимутагенной активности молочнокислых </w:t>
      </w:r>
      <w:r w:rsidR="00360B0D" w:rsidRPr="002E3575">
        <w:rPr>
          <w:rFonts w:ascii="Times New Roman" w:hAnsi="Times New Roman"/>
          <w:sz w:val="24"/>
          <w:szCs w:val="24"/>
        </w:rPr>
        <w:t>бактерий</w:t>
      </w:r>
      <w:r w:rsidRPr="002E3575">
        <w:rPr>
          <w:rFonts w:ascii="Times New Roman" w:hAnsi="Times New Roman"/>
          <w:sz w:val="24"/>
          <w:szCs w:val="24"/>
        </w:rPr>
        <w:t xml:space="preserve"> </w:t>
      </w:r>
      <w:r w:rsidR="00010F0F" w:rsidRPr="002E3575">
        <w:rPr>
          <w:rFonts w:ascii="Times New Roman" w:hAnsi="Times New Roman"/>
          <w:sz w:val="24"/>
          <w:szCs w:val="24"/>
        </w:rPr>
        <w:t>как представителей естественной микро</w:t>
      </w:r>
      <w:r w:rsidR="00360B0D" w:rsidRPr="002E3575">
        <w:rPr>
          <w:rFonts w:ascii="Times New Roman" w:hAnsi="Times New Roman"/>
          <w:sz w:val="24"/>
          <w:szCs w:val="24"/>
        </w:rPr>
        <w:t>биоты</w:t>
      </w:r>
      <w:r w:rsidR="00010F0F" w:rsidRPr="002E3575">
        <w:rPr>
          <w:rFonts w:ascii="Times New Roman" w:hAnsi="Times New Roman"/>
          <w:sz w:val="24"/>
          <w:szCs w:val="24"/>
        </w:rPr>
        <w:t xml:space="preserve"> организма человека, наиболее часто применяемых</w:t>
      </w:r>
      <w:r w:rsidRPr="002E3575">
        <w:rPr>
          <w:rFonts w:ascii="Times New Roman" w:hAnsi="Times New Roman"/>
          <w:sz w:val="24"/>
          <w:szCs w:val="24"/>
        </w:rPr>
        <w:t xml:space="preserve"> для производства пробиотиков. </w:t>
      </w:r>
    </w:p>
    <w:p w14:paraId="158C9666" w14:textId="255F5985" w:rsidR="009D57EC" w:rsidRPr="002E3575" w:rsidRDefault="00911ABE" w:rsidP="002E3575">
      <w:pPr>
        <w:spacing w:after="0" w:line="360" w:lineRule="auto"/>
        <w:ind w:firstLine="567"/>
        <w:jc w:val="both"/>
        <w:rPr>
          <w:rFonts w:ascii="Times New Roman" w:hAnsi="Times New Roman"/>
          <w:sz w:val="24"/>
          <w:szCs w:val="24"/>
        </w:rPr>
      </w:pPr>
      <w:bookmarkStart w:id="5" w:name="_Hlk191560233"/>
      <w:r w:rsidRPr="00B524A3">
        <w:rPr>
          <w:rFonts w:ascii="Times New Roman" w:hAnsi="Times New Roman"/>
          <w:i/>
          <w:sz w:val="24"/>
          <w:szCs w:val="24"/>
        </w:rPr>
        <w:t>Цель</w:t>
      </w:r>
      <w:r w:rsidRPr="002E3575">
        <w:rPr>
          <w:rFonts w:ascii="Times New Roman" w:hAnsi="Times New Roman"/>
          <w:sz w:val="24"/>
          <w:szCs w:val="24"/>
        </w:rPr>
        <w:t xml:space="preserve"> </w:t>
      </w:r>
      <w:r w:rsidRPr="00B524A3">
        <w:rPr>
          <w:rFonts w:ascii="Times New Roman" w:hAnsi="Times New Roman"/>
          <w:i/>
          <w:sz w:val="24"/>
          <w:szCs w:val="24"/>
        </w:rPr>
        <w:t>данной работы</w:t>
      </w:r>
      <w:r w:rsidRPr="002E3575">
        <w:rPr>
          <w:rFonts w:ascii="Times New Roman" w:hAnsi="Times New Roman"/>
          <w:sz w:val="24"/>
          <w:szCs w:val="24"/>
        </w:rPr>
        <w:t xml:space="preserve"> </w:t>
      </w:r>
      <w:r w:rsidR="00111D95">
        <w:rPr>
          <w:rFonts w:ascii="Times New Roman" w:hAnsi="Times New Roman"/>
          <w:sz w:val="24"/>
          <w:szCs w:val="24"/>
        </w:rPr>
        <w:t>—</w:t>
      </w:r>
      <w:r w:rsidR="00111D95" w:rsidRPr="002E3575">
        <w:rPr>
          <w:rFonts w:ascii="Times New Roman" w:hAnsi="Times New Roman"/>
          <w:sz w:val="24"/>
          <w:szCs w:val="24"/>
        </w:rPr>
        <w:t xml:space="preserve"> </w:t>
      </w:r>
      <w:r w:rsidRPr="002E3575">
        <w:rPr>
          <w:rFonts w:ascii="Times New Roman" w:hAnsi="Times New Roman"/>
          <w:sz w:val="24"/>
          <w:szCs w:val="24"/>
        </w:rPr>
        <w:t>оценка</w:t>
      </w:r>
      <w:r w:rsidR="006F789F" w:rsidRPr="002E3575">
        <w:rPr>
          <w:rFonts w:ascii="Times New Roman" w:hAnsi="Times New Roman"/>
          <w:sz w:val="24"/>
          <w:szCs w:val="24"/>
        </w:rPr>
        <w:t xml:space="preserve"> антимутагенного потенциала</w:t>
      </w:r>
      <w:r w:rsidRPr="002E3575">
        <w:rPr>
          <w:rFonts w:ascii="Times New Roman" w:hAnsi="Times New Roman"/>
          <w:sz w:val="24"/>
          <w:szCs w:val="24"/>
        </w:rPr>
        <w:t xml:space="preserve"> </w:t>
      </w:r>
      <w:r w:rsidR="008B3A3E" w:rsidRPr="002E3575">
        <w:rPr>
          <w:rFonts w:ascii="Times New Roman" w:hAnsi="Times New Roman"/>
          <w:sz w:val="24"/>
          <w:szCs w:val="24"/>
        </w:rPr>
        <w:t xml:space="preserve">четырех представителей </w:t>
      </w:r>
      <w:r w:rsidRPr="002E3575">
        <w:rPr>
          <w:rFonts w:ascii="Times New Roman" w:hAnsi="Times New Roman"/>
          <w:sz w:val="24"/>
          <w:szCs w:val="24"/>
        </w:rPr>
        <w:t xml:space="preserve">рода </w:t>
      </w:r>
      <w:r w:rsidRPr="002E3575">
        <w:rPr>
          <w:rFonts w:ascii="Times New Roman" w:hAnsi="Times New Roman"/>
          <w:i/>
          <w:sz w:val="24"/>
          <w:szCs w:val="24"/>
          <w:lang w:val="en-US"/>
        </w:rPr>
        <w:t>Lactobacillus</w:t>
      </w:r>
      <w:r w:rsidRPr="002E3575">
        <w:rPr>
          <w:rFonts w:ascii="Times New Roman" w:hAnsi="Times New Roman"/>
          <w:sz w:val="24"/>
          <w:szCs w:val="24"/>
        </w:rPr>
        <w:t>.</w:t>
      </w:r>
    </w:p>
    <w:bookmarkEnd w:id="5"/>
    <w:p w14:paraId="170EC9E1" w14:textId="77777777" w:rsidR="00176C7C" w:rsidRPr="002E3575" w:rsidRDefault="00176C7C" w:rsidP="002E3575">
      <w:pPr>
        <w:spacing w:after="0" w:line="360" w:lineRule="auto"/>
        <w:ind w:firstLine="567"/>
        <w:jc w:val="both"/>
        <w:rPr>
          <w:rFonts w:ascii="Times New Roman" w:hAnsi="Times New Roman"/>
          <w:sz w:val="24"/>
          <w:szCs w:val="24"/>
        </w:rPr>
      </w:pPr>
    </w:p>
    <w:p w14:paraId="4D728E29" w14:textId="6982B82A" w:rsidR="005A6BA5" w:rsidRPr="002E3575" w:rsidRDefault="009E2739" w:rsidP="002E3575">
      <w:pPr>
        <w:spacing w:after="0" w:line="360" w:lineRule="auto"/>
        <w:jc w:val="both"/>
        <w:rPr>
          <w:rFonts w:ascii="Times New Roman" w:hAnsi="Times New Roman"/>
          <w:b/>
          <w:sz w:val="24"/>
          <w:szCs w:val="24"/>
        </w:rPr>
      </w:pPr>
      <w:r w:rsidRPr="002E3575">
        <w:rPr>
          <w:rFonts w:ascii="Times New Roman" w:hAnsi="Times New Roman"/>
          <w:b/>
          <w:sz w:val="24"/>
          <w:szCs w:val="24"/>
        </w:rPr>
        <w:t xml:space="preserve">МАТЕРИАЛЫ И </w:t>
      </w:r>
      <w:r w:rsidR="005A6BA5" w:rsidRPr="002E3575">
        <w:rPr>
          <w:rFonts w:ascii="Times New Roman" w:hAnsi="Times New Roman"/>
          <w:b/>
          <w:sz w:val="24"/>
          <w:szCs w:val="24"/>
        </w:rPr>
        <w:t>М</w:t>
      </w:r>
      <w:r w:rsidR="006E1AED" w:rsidRPr="002E3575">
        <w:rPr>
          <w:rFonts w:ascii="Times New Roman" w:hAnsi="Times New Roman"/>
          <w:b/>
          <w:sz w:val="24"/>
          <w:szCs w:val="24"/>
        </w:rPr>
        <w:t>ЕТОД</w:t>
      </w:r>
      <w:r w:rsidRPr="002E3575">
        <w:rPr>
          <w:rFonts w:ascii="Times New Roman" w:hAnsi="Times New Roman"/>
          <w:b/>
          <w:sz w:val="24"/>
          <w:szCs w:val="24"/>
        </w:rPr>
        <w:t>Ы</w:t>
      </w:r>
    </w:p>
    <w:p w14:paraId="3EC4A332" w14:textId="77777777" w:rsidR="005A6BA5" w:rsidRPr="002E3575" w:rsidRDefault="005A6BA5" w:rsidP="002E3575">
      <w:pPr>
        <w:spacing w:after="0" w:line="360" w:lineRule="auto"/>
        <w:jc w:val="both"/>
        <w:rPr>
          <w:rFonts w:ascii="Times New Roman" w:eastAsiaTheme="minorHAnsi" w:hAnsi="Times New Roman"/>
          <w:b/>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Штаммы бактерий</w:t>
      </w:r>
    </w:p>
    <w:p w14:paraId="18B58903" w14:textId="70FFDDA1" w:rsidR="005A6BA5" w:rsidRPr="002E3575" w:rsidRDefault="005A6BA5"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bookmarkStart w:id="6" w:name="_Hlk191560449"/>
      <w:r w:rsidRPr="002E3575">
        <w:rPr>
          <w:rFonts w:ascii="Times New Roman" w:eastAsiaTheme="minorHAnsi" w:hAnsi="Times New Roman"/>
          <w:kern w:val="2"/>
          <w:sz w:val="24"/>
          <w:szCs w:val="24"/>
          <w:lang w:eastAsia="en-US"/>
          <w14:ligatures w14:val="standardContextual"/>
        </w:rPr>
        <w:t>В работе был</w:t>
      </w:r>
      <w:r w:rsidR="00B04BF8" w:rsidRPr="002E3575">
        <w:rPr>
          <w:rFonts w:ascii="Times New Roman" w:eastAsiaTheme="minorHAnsi" w:hAnsi="Times New Roman"/>
          <w:kern w:val="2"/>
          <w:sz w:val="24"/>
          <w:szCs w:val="24"/>
          <w:lang w:eastAsia="en-US"/>
          <w14:ligatures w14:val="standardContextual"/>
        </w:rPr>
        <w:t>и</w:t>
      </w:r>
      <w:r w:rsidRPr="002E3575">
        <w:rPr>
          <w:rFonts w:ascii="Times New Roman" w:eastAsiaTheme="minorHAnsi" w:hAnsi="Times New Roman"/>
          <w:kern w:val="2"/>
          <w:sz w:val="24"/>
          <w:szCs w:val="24"/>
          <w:lang w:eastAsia="en-US"/>
          <w14:ligatures w14:val="standardContextual"/>
        </w:rPr>
        <w:t xml:space="preserve"> использован</w:t>
      </w:r>
      <w:r w:rsidR="00B13E71" w:rsidRPr="002E3575">
        <w:rPr>
          <w:rFonts w:ascii="Times New Roman" w:eastAsiaTheme="minorHAnsi" w:hAnsi="Times New Roman"/>
          <w:kern w:val="2"/>
          <w:sz w:val="24"/>
          <w:szCs w:val="24"/>
          <w:lang w:eastAsia="en-US"/>
          <w14:ligatures w14:val="standardContextual"/>
        </w:rPr>
        <w:t>ы</w:t>
      </w:r>
      <w:r w:rsidRPr="002E3575">
        <w:rPr>
          <w:rFonts w:ascii="Times New Roman" w:eastAsiaTheme="minorHAnsi" w:hAnsi="Times New Roman"/>
          <w:kern w:val="2"/>
          <w:sz w:val="24"/>
          <w:szCs w:val="24"/>
          <w:lang w:eastAsia="en-US"/>
          <w14:ligatures w14:val="standardContextual"/>
        </w:rPr>
        <w:t xml:space="preserve"> четыре штамма бактерий р</w:t>
      </w:r>
      <w:r w:rsidR="00357942">
        <w:rPr>
          <w:rFonts w:ascii="Times New Roman" w:eastAsiaTheme="minorHAnsi" w:hAnsi="Times New Roman"/>
          <w:kern w:val="2"/>
          <w:sz w:val="24"/>
          <w:szCs w:val="24"/>
          <w:lang w:eastAsia="en-US"/>
          <w14:ligatures w14:val="standardContextual"/>
        </w:rPr>
        <w:t>ода</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eastAsia="en-US"/>
          <w14:ligatures w14:val="standardContextual"/>
        </w:rPr>
        <w:t xml:space="preserve">: </w:t>
      </w:r>
      <w:r w:rsidR="00357942" w:rsidRPr="002E3575">
        <w:rPr>
          <w:rFonts w:ascii="Times New Roman" w:eastAsiaTheme="minorHAnsi" w:hAnsi="Times New Roman"/>
          <w:i/>
          <w:kern w:val="2"/>
          <w:sz w:val="24"/>
          <w:szCs w:val="24"/>
          <w:lang w:eastAsia="en-US"/>
          <w14:ligatures w14:val="standardContextual"/>
        </w:rPr>
        <w:t>L</w:t>
      </w:r>
      <w:r w:rsidR="00357942">
        <w:rPr>
          <w:rFonts w:ascii="Times New Roman" w:eastAsiaTheme="minorHAnsi" w:hAnsi="Times New Roman"/>
          <w:i/>
          <w:kern w:val="2"/>
          <w:sz w:val="24"/>
          <w:szCs w:val="24"/>
          <w:lang w:eastAsia="en-US"/>
          <w14:ligatures w14:val="standardContextual"/>
        </w:rPr>
        <w:t>.</w:t>
      </w:r>
      <w:r w:rsidR="00357942"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w:t>
      </w:r>
      <w:r w:rsidR="00357942" w:rsidRPr="002E3575">
        <w:rPr>
          <w:rFonts w:ascii="Times New Roman" w:eastAsiaTheme="minorHAnsi" w:hAnsi="Times New Roman"/>
          <w:i/>
          <w:kern w:val="2"/>
          <w:sz w:val="24"/>
          <w:szCs w:val="24"/>
          <w:lang w:eastAsia="en-US"/>
          <w14:ligatures w14:val="standardContextual"/>
        </w:rPr>
        <w:t>L</w:t>
      </w:r>
      <w:r w:rsidR="00357942">
        <w:rPr>
          <w:rFonts w:ascii="Times New Roman" w:eastAsiaTheme="minorHAnsi" w:hAnsi="Times New Roman"/>
          <w:i/>
          <w:kern w:val="2"/>
          <w:sz w:val="24"/>
          <w:szCs w:val="24"/>
          <w:lang w:eastAsia="en-US"/>
          <w14:ligatures w14:val="standardContextual"/>
        </w:rPr>
        <w:t>.</w:t>
      </w:r>
      <w:r w:rsidR="00357942"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МБ, </w:t>
      </w:r>
      <w:r w:rsidR="00357942" w:rsidRPr="002E3575">
        <w:rPr>
          <w:rFonts w:ascii="Times New Roman" w:eastAsiaTheme="minorHAnsi" w:hAnsi="Times New Roman"/>
          <w:i/>
          <w:kern w:val="2"/>
          <w:sz w:val="24"/>
          <w:szCs w:val="24"/>
          <w:lang w:eastAsia="en-US"/>
          <w14:ligatures w14:val="standardContextual"/>
        </w:rPr>
        <w:t>L</w:t>
      </w:r>
      <w:r w:rsidR="00357942">
        <w:rPr>
          <w:rFonts w:ascii="Times New Roman" w:eastAsiaTheme="minorHAnsi" w:hAnsi="Times New Roman"/>
          <w:i/>
          <w:kern w:val="2"/>
          <w:sz w:val="24"/>
          <w:szCs w:val="24"/>
          <w:lang w:eastAsia="en-US"/>
          <w14:ligatures w14:val="standardContextual"/>
        </w:rPr>
        <w:t>.</w:t>
      </w:r>
      <w:r w:rsidR="00357942"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w:t>
      </w:r>
      <w:bookmarkEnd w:id="6"/>
      <w:r w:rsidRPr="002E3575">
        <w:rPr>
          <w:rFonts w:ascii="Times New Roman" w:eastAsiaTheme="minorHAnsi" w:hAnsi="Times New Roman"/>
          <w:kern w:val="2"/>
          <w:sz w:val="24"/>
          <w:szCs w:val="24"/>
          <w:lang w:eastAsia="en-US"/>
          <w14:ligatures w14:val="standardContextual"/>
        </w:rPr>
        <w:t>(</w:t>
      </w:r>
      <w:r w:rsidR="00B04BF8" w:rsidRPr="002E3575">
        <w:rPr>
          <w:rFonts w:ascii="Times New Roman" w:eastAsiaTheme="minorHAnsi" w:hAnsi="Times New Roman"/>
          <w:kern w:val="2"/>
          <w:sz w:val="24"/>
          <w:szCs w:val="24"/>
          <w:lang w:eastAsia="en-US"/>
          <w14:ligatures w14:val="standardContextual"/>
        </w:rPr>
        <w:t xml:space="preserve">получены из </w:t>
      </w:r>
      <w:r w:rsidR="00B90EAF" w:rsidRPr="002E3575">
        <w:rPr>
          <w:rFonts w:ascii="Times New Roman" w:eastAsiaTheme="minorHAnsi" w:hAnsi="Times New Roman"/>
          <w:kern w:val="2"/>
          <w:sz w:val="24"/>
          <w:szCs w:val="24"/>
          <w:lang w:eastAsia="en-US"/>
          <w14:ligatures w14:val="standardContextual"/>
        </w:rPr>
        <w:t>коллекци</w:t>
      </w:r>
      <w:r w:rsidR="00B04BF8" w:rsidRPr="002E3575">
        <w:rPr>
          <w:rFonts w:ascii="Times New Roman" w:eastAsiaTheme="minorHAnsi" w:hAnsi="Times New Roman"/>
          <w:kern w:val="2"/>
          <w:sz w:val="24"/>
          <w:szCs w:val="24"/>
          <w:lang w:eastAsia="en-US"/>
          <w14:ligatures w14:val="standardContextual"/>
        </w:rPr>
        <w:t>и</w:t>
      </w:r>
      <w:r w:rsidR="00B90EAF" w:rsidRPr="002E3575">
        <w:rPr>
          <w:rFonts w:ascii="Times New Roman" w:eastAsiaTheme="minorHAnsi" w:hAnsi="Times New Roman"/>
          <w:kern w:val="2"/>
          <w:sz w:val="24"/>
          <w:szCs w:val="24"/>
          <w:lang w:eastAsia="en-US"/>
          <w14:ligatures w14:val="standardContextual"/>
        </w:rPr>
        <w:t xml:space="preserve"> микроорганизмов</w:t>
      </w:r>
      <w:r w:rsidRPr="002E3575">
        <w:rPr>
          <w:rFonts w:ascii="Times New Roman" w:eastAsiaTheme="minorHAnsi" w:hAnsi="Times New Roman"/>
          <w:kern w:val="2"/>
          <w:sz w:val="24"/>
          <w:szCs w:val="24"/>
          <w:lang w:eastAsia="en-US"/>
          <w14:ligatures w14:val="standardContextual"/>
        </w:rPr>
        <w:t xml:space="preserve"> </w:t>
      </w:r>
      <w:r w:rsidR="002F2ECA" w:rsidRPr="002E3575">
        <w:rPr>
          <w:rFonts w:ascii="Times New Roman" w:eastAsiaTheme="minorHAnsi" w:hAnsi="Times New Roman"/>
          <w:kern w:val="2"/>
          <w:sz w:val="24"/>
          <w:szCs w:val="24"/>
          <w:lang w:eastAsia="en-US"/>
          <w14:ligatures w14:val="standardContextual"/>
        </w:rPr>
        <w:t>ФИЦ</w:t>
      </w:r>
      <w:r w:rsidR="00B04BF8" w:rsidRPr="002E3575">
        <w:rPr>
          <w:rFonts w:ascii="Times New Roman" w:eastAsiaTheme="minorHAnsi" w:hAnsi="Times New Roman"/>
          <w:kern w:val="2"/>
          <w:sz w:val="24"/>
          <w:szCs w:val="24"/>
          <w:lang w:eastAsia="en-US"/>
          <w14:ligatures w14:val="standardContextual"/>
        </w:rPr>
        <w:t xml:space="preserve"> </w:t>
      </w:r>
      <w:r w:rsidR="00B04BF8" w:rsidRPr="002E3575">
        <w:rPr>
          <w:rFonts w:ascii="Times New Roman" w:eastAsiaTheme="minorHAnsi" w:hAnsi="Times New Roman"/>
          <w:kern w:val="2"/>
          <w:sz w:val="24"/>
          <w:szCs w:val="24"/>
          <w:lang w:eastAsia="en-US"/>
          <w14:ligatures w14:val="standardContextual"/>
        </w:rPr>
        <w:lastRenderedPageBreak/>
        <w:t>Биотехнологии РАН</w:t>
      </w:r>
      <w:r w:rsidRPr="002E3575">
        <w:rPr>
          <w:rFonts w:ascii="Times New Roman" w:eastAsiaTheme="minorHAnsi" w:hAnsi="Times New Roman"/>
          <w:kern w:val="2"/>
          <w:sz w:val="24"/>
          <w:szCs w:val="24"/>
          <w:lang w:eastAsia="en-US"/>
          <w14:ligatures w14:val="standardContextual"/>
        </w:rPr>
        <w:t>, Москва)</w:t>
      </w:r>
      <w:r w:rsidR="006E3DC2"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 </w:t>
      </w:r>
      <w:bookmarkStart w:id="7" w:name="_Hlk191560509"/>
      <w:r w:rsidRPr="002E3575">
        <w:rPr>
          <w:rFonts w:ascii="Times New Roman" w:eastAsiaTheme="minorHAnsi" w:hAnsi="Times New Roman"/>
          <w:i/>
          <w:kern w:val="2"/>
          <w:sz w:val="24"/>
          <w:szCs w:val="24"/>
          <w:lang w:eastAsia="en-US"/>
          <w14:ligatures w14:val="standardContextual"/>
        </w:rPr>
        <w:t>L</w:t>
      </w:r>
      <w:r w:rsidR="00357942">
        <w:rPr>
          <w:rFonts w:ascii="Times New Roman" w:eastAsiaTheme="minorHAnsi" w:hAnsi="Times New Roman"/>
          <w:i/>
          <w:kern w:val="2"/>
          <w:sz w:val="24"/>
          <w:szCs w:val="24"/>
          <w:lang w:eastAsia="en-US"/>
          <w14:ligatures w14:val="standardContextual"/>
        </w:rPr>
        <w:t>.</w:t>
      </w:r>
      <w:r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w:t>
      </w:r>
      <w:bookmarkEnd w:id="7"/>
      <w:r w:rsidRPr="002E3575">
        <w:rPr>
          <w:rFonts w:ascii="Times New Roman" w:eastAsiaTheme="minorHAnsi" w:hAnsi="Times New Roman"/>
          <w:kern w:val="2"/>
          <w:sz w:val="24"/>
          <w:szCs w:val="24"/>
          <w:lang w:eastAsia="en-US"/>
          <w14:ligatures w14:val="standardContextual"/>
        </w:rPr>
        <w:t>(</w:t>
      </w:r>
      <w:r w:rsidR="00A85225" w:rsidRPr="002E3575">
        <w:rPr>
          <w:rFonts w:ascii="Times New Roman" w:eastAsiaTheme="minorHAnsi" w:hAnsi="Times New Roman"/>
          <w:kern w:val="2"/>
          <w:sz w:val="24"/>
          <w:szCs w:val="24"/>
          <w:lang w:eastAsia="en-US"/>
          <w14:ligatures w14:val="standardContextual"/>
        </w:rPr>
        <w:t xml:space="preserve">получен из </w:t>
      </w:r>
      <w:r w:rsidRPr="002E3575">
        <w:rPr>
          <w:rFonts w:ascii="Times New Roman" w:eastAsiaTheme="minorHAnsi" w:hAnsi="Times New Roman"/>
          <w:kern w:val="2"/>
          <w:sz w:val="24"/>
          <w:szCs w:val="24"/>
          <w:lang w:eastAsia="en-US"/>
          <w14:ligatures w14:val="standardContextual"/>
        </w:rPr>
        <w:t>Все</w:t>
      </w:r>
      <w:r w:rsidR="002D3686" w:rsidRPr="002E3575">
        <w:rPr>
          <w:rFonts w:ascii="Times New Roman" w:eastAsiaTheme="minorHAnsi" w:hAnsi="Times New Roman"/>
          <w:kern w:val="2"/>
          <w:sz w:val="24"/>
          <w:szCs w:val="24"/>
          <w:lang w:eastAsia="en-US"/>
          <w14:ligatures w14:val="standardContextual"/>
        </w:rPr>
        <w:t>российской</w:t>
      </w:r>
      <w:r w:rsidRPr="002E3575">
        <w:rPr>
          <w:rFonts w:ascii="Times New Roman" w:eastAsiaTheme="minorHAnsi" w:hAnsi="Times New Roman"/>
          <w:kern w:val="2"/>
          <w:sz w:val="24"/>
          <w:szCs w:val="24"/>
          <w:lang w:eastAsia="en-US"/>
          <w14:ligatures w14:val="standardContextual"/>
        </w:rPr>
        <w:t xml:space="preserve"> коллекци</w:t>
      </w:r>
      <w:r w:rsidR="00A85225" w:rsidRPr="002E3575">
        <w:rPr>
          <w:rFonts w:ascii="Times New Roman" w:eastAsiaTheme="minorHAnsi" w:hAnsi="Times New Roman"/>
          <w:kern w:val="2"/>
          <w:sz w:val="24"/>
          <w:szCs w:val="24"/>
          <w:lang w:eastAsia="en-US"/>
          <w14:ligatures w14:val="standardContextual"/>
        </w:rPr>
        <w:t>и</w:t>
      </w:r>
      <w:r w:rsidRPr="002E3575">
        <w:rPr>
          <w:rFonts w:ascii="Times New Roman" w:eastAsiaTheme="minorHAnsi" w:hAnsi="Times New Roman"/>
          <w:kern w:val="2"/>
          <w:sz w:val="24"/>
          <w:szCs w:val="24"/>
          <w:lang w:eastAsia="en-US"/>
          <w14:ligatures w14:val="standardContextual"/>
        </w:rPr>
        <w:t xml:space="preserve"> микроорганизмов, Пущино).</w:t>
      </w:r>
    </w:p>
    <w:p w14:paraId="0755F563" w14:textId="130B9AB0" w:rsidR="005A6BA5" w:rsidRPr="002E3575" w:rsidRDefault="005A6BA5"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kern w:val="2"/>
          <w:sz w:val="24"/>
          <w:szCs w:val="24"/>
          <w:lang w:eastAsia="en-US"/>
          <w14:ligatures w14:val="standardContextual"/>
        </w:rPr>
        <w:t xml:space="preserve">Для оценки антимутагенной активности в качестве </w:t>
      </w:r>
      <w:proofErr w:type="spellStart"/>
      <w:r w:rsidRPr="002E3575">
        <w:rPr>
          <w:rFonts w:ascii="Times New Roman" w:eastAsiaTheme="minorHAnsi" w:hAnsi="Times New Roman"/>
          <w:kern w:val="2"/>
          <w:sz w:val="24"/>
          <w:szCs w:val="24"/>
          <w:lang w:eastAsia="en-US"/>
          <w14:ligatures w14:val="standardContextual"/>
        </w:rPr>
        <w:t>тестерных</w:t>
      </w:r>
      <w:proofErr w:type="spellEnd"/>
      <w:r w:rsidRPr="002E3575">
        <w:rPr>
          <w:rFonts w:ascii="Times New Roman" w:eastAsiaTheme="minorHAnsi" w:hAnsi="Times New Roman"/>
          <w:kern w:val="2"/>
          <w:sz w:val="24"/>
          <w:szCs w:val="24"/>
          <w:lang w:eastAsia="en-US"/>
          <w14:ligatures w14:val="standardContextual"/>
        </w:rPr>
        <w:t xml:space="preserve"> бактерий использованы </w:t>
      </w:r>
      <w:proofErr w:type="spellStart"/>
      <w:r w:rsidRPr="002E3575">
        <w:rPr>
          <w:rFonts w:ascii="Times New Roman" w:eastAsiaTheme="minorHAnsi" w:hAnsi="Times New Roman"/>
          <w:kern w:val="2"/>
          <w:sz w:val="24"/>
          <w:szCs w:val="24"/>
          <w:lang w:eastAsia="en-US"/>
          <w14:ligatures w14:val="standardContextual"/>
        </w:rPr>
        <w:t>ауксотрофные</w:t>
      </w:r>
      <w:proofErr w:type="spellEnd"/>
      <w:r w:rsidRPr="002E3575">
        <w:rPr>
          <w:rFonts w:ascii="Times New Roman" w:eastAsiaTheme="minorHAnsi" w:hAnsi="Times New Roman"/>
          <w:kern w:val="2"/>
          <w:sz w:val="24"/>
          <w:szCs w:val="24"/>
          <w:lang w:eastAsia="en-US"/>
          <w14:ligatures w14:val="standardContextual"/>
        </w:rPr>
        <w:t xml:space="preserve"> штаммы </w:t>
      </w:r>
      <w:r w:rsidRPr="002E3575">
        <w:rPr>
          <w:rFonts w:ascii="Times New Roman" w:eastAsiaTheme="minorHAnsi" w:hAnsi="Times New Roman"/>
          <w:i/>
          <w:kern w:val="2"/>
          <w:sz w:val="24"/>
          <w:szCs w:val="24"/>
          <w:lang w:eastAsia="en-US"/>
          <w14:ligatures w14:val="standardContextual"/>
        </w:rPr>
        <w:t>S</w:t>
      </w:r>
      <w:proofErr w:type="spellStart"/>
      <w:r w:rsidRPr="002E3575">
        <w:rPr>
          <w:rFonts w:ascii="Times New Roman" w:eastAsiaTheme="minorHAnsi" w:hAnsi="Times New Roman"/>
          <w:i/>
          <w:kern w:val="2"/>
          <w:sz w:val="24"/>
          <w:szCs w:val="24"/>
          <w:lang w:val="en-US" w:eastAsia="en-US"/>
          <w14:ligatures w14:val="standardContextual"/>
        </w:rPr>
        <w:t>almonella</w:t>
      </w:r>
      <w:proofErr w:type="spellEnd"/>
      <w:r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typhimurium</w:t>
      </w:r>
      <w:proofErr w:type="spellEnd"/>
      <w:r w:rsidRPr="002E3575">
        <w:rPr>
          <w:rFonts w:ascii="Times New Roman" w:eastAsiaTheme="minorHAnsi" w:hAnsi="Times New Roman"/>
          <w:kern w:val="2"/>
          <w:sz w:val="24"/>
          <w:szCs w:val="24"/>
          <w:lang w:eastAsia="en-US"/>
          <w14:ligatures w14:val="standardContextual"/>
        </w:rPr>
        <w:t xml:space="preserve"> ТА100 и ТА98</w:t>
      </w:r>
      <w:r w:rsidR="00360B0D" w:rsidRPr="002E3575">
        <w:rPr>
          <w:rFonts w:ascii="Times New Roman" w:eastAsiaTheme="minorHAnsi" w:hAnsi="Times New Roman"/>
          <w:kern w:val="2"/>
          <w:sz w:val="24"/>
          <w:szCs w:val="24"/>
          <w:lang w:eastAsia="en-US"/>
          <w14:ligatures w14:val="standardContextual"/>
        </w:rPr>
        <w:t xml:space="preserve"> (</w:t>
      </w:r>
      <w:r w:rsidR="008F6DC7" w:rsidRPr="002E3575">
        <w:rPr>
          <w:rFonts w:ascii="Times New Roman" w:eastAsiaTheme="minorHAnsi" w:hAnsi="Times New Roman"/>
          <w:kern w:val="2"/>
          <w:sz w:val="24"/>
          <w:szCs w:val="24"/>
          <w:lang w:eastAsia="en-US"/>
          <w14:ligatures w14:val="standardContextual"/>
        </w:rPr>
        <w:t xml:space="preserve">получены из </w:t>
      </w:r>
      <w:r w:rsidR="00B90EAF" w:rsidRPr="002E3575">
        <w:rPr>
          <w:rFonts w:ascii="Times New Roman" w:eastAsiaTheme="minorHAnsi" w:hAnsi="Times New Roman"/>
          <w:kern w:val="2"/>
          <w:sz w:val="24"/>
          <w:szCs w:val="24"/>
          <w:lang w:eastAsia="en-US"/>
          <w14:ligatures w14:val="standardContextual"/>
        </w:rPr>
        <w:t>коллекци</w:t>
      </w:r>
      <w:r w:rsidR="008F6DC7" w:rsidRPr="002E3575">
        <w:rPr>
          <w:rFonts w:ascii="Times New Roman" w:eastAsiaTheme="minorHAnsi" w:hAnsi="Times New Roman"/>
          <w:kern w:val="2"/>
          <w:sz w:val="24"/>
          <w:szCs w:val="24"/>
          <w:lang w:eastAsia="en-US"/>
          <w14:ligatures w14:val="standardContextual"/>
        </w:rPr>
        <w:t>и</w:t>
      </w:r>
      <w:r w:rsidR="00360B0D" w:rsidRPr="002E3575">
        <w:rPr>
          <w:rFonts w:ascii="Times New Roman" w:eastAsiaTheme="minorHAnsi" w:hAnsi="Times New Roman"/>
          <w:kern w:val="2"/>
          <w:sz w:val="24"/>
          <w:szCs w:val="24"/>
          <w:lang w:eastAsia="en-US"/>
          <w14:ligatures w14:val="standardContextual"/>
        </w:rPr>
        <w:t xml:space="preserve"> микроорганизмов кафедры генетики Московского государственного университета им. М.В. Ломоносова)</w:t>
      </w:r>
      <w:r w:rsidRPr="002E3575">
        <w:rPr>
          <w:rFonts w:ascii="Times New Roman" w:eastAsiaTheme="minorHAnsi" w:hAnsi="Times New Roman"/>
          <w:kern w:val="2"/>
          <w:sz w:val="24"/>
          <w:szCs w:val="24"/>
          <w:lang w:eastAsia="en-US"/>
          <w14:ligatures w14:val="standardContextual"/>
        </w:rPr>
        <w:t xml:space="preserve">, способные при воздействии мутагенов </w:t>
      </w:r>
      <w:proofErr w:type="spellStart"/>
      <w:r w:rsidRPr="002E3575">
        <w:rPr>
          <w:rFonts w:ascii="Times New Roman" w:eastAsiaTheme="minorHAnsi" w:hAnsi="Times New Roman"/>
          <w:kern w:val="2"/>
          <w:sz w:val="24"/>
          <w:szCs w:val="24"/>
          <w:lang w:eastAsia="en-US"/>
          <w14:ligatures w14:val="standardContextual"/>
        </w:rPr>
        <w:t>ревертировать</w:t>
      </w:r>
      <w:proofErr w:type="spellEnd"/>
      <w:r w:rsidRPr="002E3575">
        <w:rPr>
          <w:rFonts w:ascii="Times New Roman" w:eastAsiaTheme="minorHAnsi" w:hAnsi="Times New Roman"/>
          <w:kern w:val="2"/>
          <w:sz w:val="24"/>
          <w:szCs w:val="24"/>
          <w:lang w:eastAsia="en-US"/>
          <w14:ligatures w14:val="standardContextual"/>
        </w:rPr>
        <w:t xml:space="preserve"> к </w:t>
      </w:r>
      <w:proofErr w:type="spellStart"/>
      <w:r w:rsidRPr="002E3575">
        <w:rPr>
          <w:rFonts w:ascii="Times New Roman" w:eastAsiaTheme="minorHAnsi" w:hAnsi="Times New Roman"/>
          <w:kern w:val="2"/>
          <w:sz w:val="24"/>
          <w:szCs w:val="24"/>
          <w:lang w:eastAsia="en-US"/>
          <w14:ligatures w14:val="standardContextual"/>
        </w:rPr>
        <w:t>прототрофности</w:t>
      </w:r>
      <w:proofErr w:type="spellEnd"/>
      <w:r w:rsidRPr="002E3575">
        <w:rPr>
          <w:rFonts w:ascii="Times New Roman" w:eastAsiaTheme="minorHAnsi" w:hAnsi="Times New Roman"/>
          <w:kern w:val="2"/>
          <w:sz w:val="24"/>
          <w:szCs w:val="24"/>
          <w:lang w:eastAsia="en-US"/>
          <w14:ligatures w14:val="standardContextual"/>
        </w:rPr>
        <w:t xml:space="preserve"> по механизму замены пар оснований и сдвига </w:t>
      </w:r>
      <w:r w:rsidR="00B90EAF" w:rsidRPr="002E3575">
        <w:rPr>
          <w:rFonts w:ascii="Times New Roman" w:eastAsiaTheme="minorHAnsi" w:hAnsi="Times New Roman"/>
          <w:kern w:val="2"/>
          <w:sz w:val="24"/>
          <w:szCs w:val="24"/>
          <w:lang w:eastAsia="en-US"/>
          <w14:ligatures w14:val="standardContextual"/>
        </w:rPr>
        <w:t>рамки считывания соответственно.</w:t>
      </w:r>
    </w:p>
    <w:p w14:paraId="2FE79C3D" w14:textId="77777777" w:rsidR="00BA19C1" w:rsidRDefault="00BA19C1" w:rsidP="002E3575">
      <w:pPr>
        <w:spacing w:after="0" w:line="360" w:lineRule="auto"/>
        <w:jc w:val="both"/>
        <w:rPr>
          <w:rFonts w:ascii="Times New Roman" w:eastAsiaTheme="minorHAnsi" w:hAnsi="Times New Roman"/>
          <w:b/>
          <w:kern w:val="2"/>
          <w:sz w:val="24"/>
          <w:szCs w:val="24"/>
          <w:lang w:eastAsia="en-US"/>
          <w14:ligatures w14:val="standardContextual"/>
        </w:rPr>
      </w:pPr>
    </w:p>
    <w:p w14:paraId="0B6BBE67" w14:textId="77777777" w:rsidR="005A6BA5" w:rsidRPr="002E3575" w:rsidRDefault="005A6BA5" w:rsidP="002E3575">
      <w:pPr>
        <w:spacing w:after="0" w:line="360" w:lineRule="auto"/>
        <w:jc w:val="both"/>
        <w:rPr>
          <w:rFonts w:ascii="Times New Roman" w:eastAsiaTheme="minorHAnsi" w:hAnsi="Times New Roman"/>
          <w:b/>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Подготовка образцов для оценки антимутагенной активности</w:t>
      </w:r>
    </w:p>
    <w:p w14:paraId="3F7427FF" w14:textId="453D5FC9" w:rsidR="005A6BA5" w:rsidRPr="002E3575" w:rsidRDefault="005A6BA5"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kern w:val="2"/>
          <w:sz w:val="24"/>
          <w:szCs w:val="24"/>
          <w:lang w:eastAsia="en-US"/>
          <w14:ligatures w14:val="standardContextual"/>
        </w:rPr>
        <w:t xml:space="preserve">Культуру лактобацилл со скошенного MRS-агара </w:t>
      </w:r>
      <w:r w:rsidR="00B46122" w:rsidRPr="002E3575">
        <w:rPr>
          <w:rFonts w:ascii="Times New Roman" w:eastAsiaTheme="minorHAnsi" w:hAnsi="Times New Roman"/>
          <w:kern w:val="2"/>
          <w:sz w:val="24"/>
          <w:szCs w:val="24"/>
          <w:lang w:eastAsia="en-US"/>
          <w14:ligatures w14:val="standardContextual"/>
        </w:rPr>
        <w:t>в</w:t>
      </w:r>
      <w:r w:rsidRPr="002E3575">
        <w:rPr>
          <w:rFonts w:ascii="Times New Roman" w:eastAsiaTheme="minorHAnsi" w:hAnsi="Times New Roman"/>
          <w:kern w:val="2"/>
          <w:sz w:val="24"/>
          <w:szCs w:val="24"/>
          <w:lang w:eastAsia="en-US"/>
          <w14:ligatures w14:val="standardContextual"/>
        </w:rPr>
        <w:t xml:space="preserve">носили в 5мл </w:t>
      </w:r>
      <w:bookmarkStart w:id="8" w:name="_Hlk182936732"/>
      <w:r w:rsidRPr="002E3575">
        <w:rPr>
          <w:rFonts w:ascii="Times New Roman" w:eastAsiaTheme="minorHAnsi" w:hAnsi="Times New Roman"/>
          <w:kern w:val="2"/>
          <w:sz w:val="24"/>
          <w:szCs w:val="24"/>
          <w:lang w:eastAsia="en-US"/>
          <w14:ligatures w14:val="standardContextual"/>
        </w:rPr>
        <w:t>бульона MRS</w:t>
      </w:r>
      <w:bookmarkEnd w:id="8"/>
      <w:r w:rsidRPr="002E3575">
        <w:rPr>
          <w:rFonts w:ascii="Times New Roman" w:eastAsiaTheme="minorHAnsi" w:hAnsi="Times New Roman"/>
          <w:kern w:val="2"/>
          <w:sz w:val="24"/>
          <w:szCs w:val="24"/>
          <w:lang w:eastAsia="en-US"/>
          <w14:ligatures w14:val="standardContextual"/>
        </w:rPr>
        <w:t>. Через 17</w:t>
      </w:r>
      <w:r w:rsidR="00BA19C1">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20 ч инкубирования при 37</w:t>
      </w:r>
      <w:r w:rsidR="00BA19C1">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С </w:t>
      </w:r>
      <w:r w:rsidR="000C2283" w:rsidRPr="002E3575">
        <w:rPr>
          <w:rFonts w:ascii="Times New Roman" w:eastAsiaTheme="minorHAnsi" w:hAnsi="Times New Roman"/>
          <w:kern w:val="2"/>
          <w:sz w:val="24"/>
          <w:szCs w:val="24"/>
          <w:lang w:eastAsia="en-US"/>
          <w14:ligatures w14:val="standardContextual"/>
        </w:rPr>
        <w:t>1</w:t>
      </w:r>
      <w:r w:rsidRPr="002E3575">
        <w:rPr>
          <w:rFonts w:ascii="Times New Roman" w:eastAsiaTheme="minorHAnsi" w:hAnsi="Times New Roman"/>
          <w:kern w:val="2"/>
          <w:sz w:val="24"/>
          <w:szCs w:val="24"/>
          <w:lang w:eastAsia="en-US"/>
          <w14:ligatures w14:val="standardContextual"/>
        </w:rPr>
        <w:t xml:space="preserve"> мл культуры переносили в </w:t>
      </w:r>
      <w:r w:rsidR="000C2283" w:rsidRPr="002E3575">
        <w:rPr>
          <w:rFonts w:ascii="Times New Roman" w:eastAsiaTheme="minorHAnsi" w:hAnsi="Times New Roman"/>
          <w:kern w:val="2"/>
          <w:sz w:val="24"/>
          <w:szCs w:val="24"/>
          <w:lang w:eastAsia="en-US"/>
          <w14:ligatures w14:val="standardContextual"/>
        </w:rPr>
        <w:t>5</w:t>
      </w:r>
      <w:r w:rsidRPr="002E3575">
        <w:rPr>
          <w:rFonts w:ascii="Times New Roman" w:eastAsiaTheme="minorHAnsi" w:hAnsi="Times New Roman"/>
          <w:kern w:val="2"/>
          <w:sz w:val="24"/>
          <w:szCs w:val="24"/>
          <w:lang w:eastAsia="en-US"/>
          <w14:ligatures w14:val="standardContextual"/>
        </w:rPr>
        <w:t xml:space="preserve">0 мл </w:t>
      </w:r>
      <w:r w:rsidR="000C2283" w:rsidRPr="002E3575">
        <w:rPr>
          <w:rFonts w:ascii="Times New Roman" w:eastAsiaTheme="minorHAnsi" w:hAnsi="Times New Roman"/>
          <w:kern w:val="2"/>
          <w:sz w:val="24"/>
          <w:szCs w:val="24"/>
          <w:lang w:eastAsia="en-US"/>
          <w14:ligatures w14:val="standardContextual"/>
        </w:rPr>
        <w:t xml:space="preserve">бульона MRS </w:t>
      </w:r>
      <w:r w:rsidRPr="002E3575">
        <w:rPr>
          <w:rFonts w:ascii="Times New Roman" w:eastAsiaTheme="minorHAnsi" w:hAnsi="Times New Roman"/>
          <w:kern w:val="2"/>
          <w:sz w:val="24"/>
          <w:szCs w:val="24"/>
          <w:lang w:eastAsia="en-US"/>
          <w14:ligatures w14:val="standardContextual"/>
        </w:rPr>
        <w:t>и культивировали 30 ч при тех же условиях. Пробы отбирали через 6 и 30</w:t>
      </w:r>
      <w:r w:rsidR="00A73FD6"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ч инкубирования, что соответствует экспоненциальной и стационарной фазам роста культур</w:t>
      </w:r>
      <w:r w:rsidR="000C2283" w:rsidRPr="002E3575">
        <w:rPr>
          <w:rFonts w:ascii="Times New Roman" w:eastAsiaTheme="minorHAnsi" w:hAnsi="Times New Roman"/>
          <w:kern w:val="2"/>
          <w:sz w:val="24"/>
          <w:szCs w:val="24"/>
          <w:lang w:eastAsia="en-US"/>
          <w14:ligatures w14:val="standardContextual"/>
        </w:rPr>
        <w:t xml:space="preserve"> лактобацилл</w:t>
      </w:r>
      <w:r w:rsidRPr="002E3575">
        <w:rPr>
          <w:rFonts w:ascii="Times New Roman" w:eastAsiaTheme="minorHAnsi" w:hAnsi="Times New Roman"/>
          <w:kern w:val="2"/>
          <w:sz w:val="24"/>
          <w:szCs w:val="24"/>
          <w:lang w:eastAsia="en-US"/>
          <w14:ligatures w14:val="standardContextual"/>
        </w:rPr>
        <w:t>. Часть пробы центрифугировали при 3000 об/мин</w:t>
      </w:r>
      <w:r w:rsidR="000F3DF5" w:rsidRPr="002E3575">
        <w:rPr>
          <w:rFonts w:ascii="Times New Roman" w:eastAsiaTheme="minorHAnsi" w:hAnsi="Times New Roman"/>
          <w:kern w:val="2"/>
          <w:sz w:val="24"/>
          <w:szCs w:val="24"/>
          <w:lang w:eastAsia="en-US"/>
          <w14:ligatures w14:val="standardContextual"/>
        </w:rPr>
        <w:t xml:space="preserve"> </w:t>
      </w:r>
      <w:r w:rsidR="00C6787A" w:rsidRPr="002E3575">
        <w:rPr>
          <w:rFonts w:ascii="Times New Roman" w:eastAsiaTheme="minorHAnsi" w:hAnsi="Times New Roman"/>
          <w:kern w:val="2"/>
          <w:sz w:val="24"/>
          <w:szCs w:val="24"/>
          <w:lang w:eastAsia="en-US"/>
          <w14:ligatures w14:val="standardContextual"/>
        </w:rPr>
        <w:t>в течение 15 мин на ц</w:t>
      </w:r>
      <w:r w:rsidR="005244A2" w:rsidRPr="002E3575">
        <w:rPr>
          <w:rFonts w:ascii="Times New Roman" w:eastAsiaTheme="minorHAnsi" w:hAnsi="Times New Roman"/>
          <w:kern w:val="2"/>
          <w:sz w:val="24"/>
          <w:szCs w:val="24"/>
          <w:lang w:eastAsia="en-US"/>
          <w14:ligatures w14:val="standardContextual"/>
        </w:rPr>
        <w:t>ентрифуг</w:t>
      </w:r>
      <w:r w:rsidR="00C6787A" w:rsidRPr="002E3575">
        <w:rPr>
          <w:rFonts w:ascii="Times New Roman" w:eastAsiaTheme="minorHAnsi" w:hAnsi="Times New Roman"/>
          <w:kern w:val="2"/>
          <w:sz w:val="24"/>
          <w:szCs w:val="24"/>
          <w:lang w:eastAsia="en-US"/>
          <w14:ligatures w14:val="standardContextual"/>
        </w:rPr>
        <w:t>е</w:t>
      </w:r>
      <w:r w:rsidR="005244A2" w:rsidRPr="002E3575">
        <w:rPr>
          <w:rFonts w:ascii="Times New Roman" w:eastAsiaTheme="minorHAnsi" w:hAnsi="Times New Roman"/>
          <w:kern w:val="2"/>
          <w:sz w:val="24"/>
          <w:szCs w:val="24"/>
          <w:lang w:eastAsia="en-US"/>
          <w14:ligatures w14:val="standardContextual"/>
        </w:rPr>
        <w:t xml:space="preserve"> LMC-4200R</w:t>
      </w:r>
      <w:r w:rsidR="00C6787A" w:rsidRPr="002E3575">
        <w:rPr>
          <w:rFonts w:ascii="Times New Roman" w:eastAsiaTheme="minorHAnsi" w:hAnsi="Times New Roman"/>
          <w:kern w:val="2"/>
          <w:sz w:val="24"/>
          <w:szCs w:val="24"/>
          <w:lang w:eastAsia="en-US"/>
          <w14:ligatures w14:val="standardContextual"/>
        </w:rPr>
        <w:t xml:space="preserve"> (</w:t>
      </w:r>
      <w:r w:rsidR="005244A2" w:rsidRPr="002E3575">
        <w:rPr>
          <w:rFonts w:ascii="Times New Roman" w:eastAsiaTheme="minorHAnsi" w:hAnsi="Times New Roman"/>
          <w:kern w:val="2"/>
          <w:sz w:val="24"/>
          <w:szCs w:val="24"/>
          <w:lang w:eastAsia="en-US"/>
          <w14:ligatures w14:val="standardContextual"/>
        </w:rPr>
        <w:t xml:space="preserve">ротор R-12/15, </w:t>
      </w:r>
      <w:proofErr w:type="spellStart"/>
      <w:r w:rsidR="005244A2" w:rsidRPr="002E3575">
        <w:rPr>
          <w:rFonts w:ascii="Times New Roman" w:eastAsiaTheme="minorHAnsi" w:hAnsi="Times New Roman"/>
          <w:kern w:val="2"/>
          <w:sz w:val="24"/>
          <w:szCs w:val="24"/>
          <w:lang w:eastAsia="en-US"/>
          <w14:ligatures w14:val="standardContextual"/>
        </w:rPr>
        <w:t>BioSan</w:t>
      </w:r>
      <w:proofErr w:type="spellEnd"/>
      <w:r w:rsidR="00C6787A" w:rsidRPr="002E3575">
        <w:rPr>
          <w:rFonts w:ascii="Times New Roman" w:eastAsiaTheme="minorHAnsi" w:hAnsi="Times New Roman"/>
          <w:kern w:val="2"/>
          <w:sz w:val="24"/>
          <w:szCs w:val="24"/>
          <w:lang w:eastAsia="en-US"/>
          <w14:ligatures w14:val="standardContextual"/>
        </w:rPr>
        <w:t xml:space="preserve">, </w:t>
      </w:r>
      <w:r w:rsidR="005244A2" w:rsidRPr="002E3575">
        <w:rPr>
          <w:rFonts w:ascii="Times New Roman" w:eastAsiaTheme="minorHAnsi" w:hAnsi="Times New Roman"/>
          <w:kern w:val="2"/>
          <w:sz w:val="24"/>
          <w:szCs w:val="24"/>
          <w:lang w:eastAsia="en-US"/>
          <w14:ligatures w14:val="standardContextual"/>
        </w:rPr>
        <w:t>Латвия)</w:t>
      </w:r>
      <w:r w:rsidR="00C6787A" w:rsidRPr="002E3575">
        <w:rPr>
          <w:rFonts w:ascii="Times New Roman" w:eastAsiaTheme="minorHAnsi" w:hAnsi="Times New Roman"/>
          <w:kern w:val="2"/>
          <w:sz w:val="24"/>
          <w:szCs w:val="24"/>
          <w:lang w:eastAsia="en-US"/>
          <w14:ligatures w14:val="standardContextual"/>
        </w:rPr>
        <w:t xml:space="preserve">. </w:t>
      </w:r>
      <w:proofErr w:type="spellStart"/>
      <w:r w:rsidRPr="002E3575">
        <w:rPr>
          <w:rFonts w:ascii="Times New Roman" w:eastAsiaTheme="minorHAnsi" w:hAnsi="Times New Roman"/>
          <w:kern w:val="2"/>
          <w:sz w:val="24"/>
          <w:szCs w:val="24"/>
          <w:lang w:eastAsia="en-US"/>
          <w14:ligatures w14:val="standardContextual"/>
        </w:rPr>
        <w:t>Супернатант</w:t>
      </w:r>
      <w:proofErr w:type="spellEnd"/>
      <w:r w:rsidRPr="002E3575">
        <w:rPr>
          <w:rFonts w:ascii="Times New Roman" w:eastAsiaTheme="minorHAnsi" w:hAnsi="Times New Roman"/>
          <w:kern w:val="2"/>
          <w:sz w:val="24"/>
          <w:szCs w:val="24"/>
          <w:lang w:eastAsia="en-US"/>
          <w14:ligatures w14:val="standardContextual"/>
        </w:rPr>
        <w:t xml:space="preserve"> фильтровали через </w:t>
      </w:r>
      <w:r w:rsidR="002526FA" w:rsidRPr="002E3575">
        <w:rPr>
          <w:rFonts w:ascii="Times New Roman" w:eastAsiaTheme="minorHAnsi" w:hAnsi="Times New Roman"/>
          <w:kern w:val="2"/>
          <w:sz w:val="24"/>
          <w:szCs w:val="24"/>
          <w:lang w:eastAsia="en-US"/>
          <w14:ligatures w14:val="standardContextual"/>
        </w:rPr>
        <w:t xml:space="preserve">стерильный </w:t>
      </w:r>
      <w:r w:rsidRPr="002E3575">
        <w:rPr>
          <w:rFonts w:ascii="Times New Roman" w:eastAsiaTheme="minorHAnsi" w:hAnsi="Times New Roman"/>
          <w:kern w:val="2"/>
          <w:sz w:val="24"/>
          <w:szCs w:val="24"/>
          <w:lang w:eastAsia="en-US"/>
          <w14:ligatures w14:val="standardContextual"/>
        </w:rPr>
        <w:t xml:space="preserve">мембранный фильтр </w:t>
      </w:r>
      <w:r w:rsidR="00A70797" w:rsidRPr="002E3575">
        <w:rPr>
          <w:rFonts w:ascii="Times New Roman" w:eastAsiaTheme="minorHAnsi" w:hAnsi="Times New Roman"/>
          <w:kern w:val="2"/>
          <w:sz w:val="24"/>
          <w:szCs w:val="24"/>
          <w:lang w:eastAsia="en-US"/>
          <w14:ligatures w14:val="standardContextual"/>
        </w:rPr>
        <w:t>с размером пор 0</w:t>
      </w:r>
      <w:r w:rsidR="00BA19C1">
        <w:rPr>
          <w:rFonts w:ascii="Times New Roman" w:eastAsiaTheme="minorHAnsi" w:hAnsi="Times New Roman"/>
          <w:kern w:val="2"/>
          <w:sz w:val="24"/>
          <w:szCs w:val="24"/>
          <w:lang w:eastAsia="en-US"/>
          <w14:ligatures w14:val="standardContextual"/>
        </w:rPr>
        <w:t>,</w:t>
      </w:r>
      <w:r w:rsidR="00A70797" w:rsidRPr="002E3575">
        <w:rPr>
          <w:rFonts w:ascii="Times New Roman" w:eastAsiaTheme="minorHAnsi" w:hAnsi="Times New Roman"/>
          <w:kern w:val="2"/>
          <w:sz w:val="24"/>
          <w:szCs w:val="24"/>
          <w:lang w:eastAsia="en-US"/>
          <w14:ligatures w14:val="standardContextual"/>
        </w:rPr>
        <w:t xml:space="preserve">20 мкм </w:t>
      </w:r>
      <w:r w:rsidRPr="002E3575">
        <w:rPr>
          <w:rFonts w:ascii="Times New Roman" w:eastAsiaTheme="minorHAnsi" w:hAnsi="Times New Roman"/>
          <w:kern w:val="2"/>
          <w:sz w:val="24"/>
          <w:szCs w:val="24"/>
          <w:lang w:eastAsia="en-US"/>
          <w14:ligatures w14:val="standardContextual"/>
        </w:rPr>
        <w:t>(</w:t>
      </w:r>
      <w:r w:rsidR="00A70797" w:rsidRPr="002E3575">
        <w:rPr>
          <w:rFonts w:ascii="Times New Roman" w:eastAsiaTheme="minorHAnsi" w:hAnsi="Times New Roman"/>
          <w:kern w:val="2"/>
          <w:sz w:val="24"/>
          <w:szCs w:val="24"/>
          <w:lang w:val="en-US" w:eastAsia="en-US"/>
          <w14:ligatures w14:val="standardContextual"/>
        </w:rPr>
        <w:t>Corning</w:t>
      </w:r>
      <w:r w:rsidR="00A70797" w:rsidRPr="002E3575">
        <w:rPr>
          <w:rFonts w:ascii="Times New Roman" w:eastAsiaTheme="minorHAnsi" w:hAnsi="Times New Roman"/>
          <w:kern w:val="2"/>
          <w:sz w:val="24"/>
          <w:szCs w:val="24"/>
          <w:lang w:eastAsia="en-US"/>
          <w14:ligatures w14:val="standardContextual"/>
        </w:rPr>
        <w:t xml:space="preserve">, </w:t>
      </w:r>
      <w:r w:rsidR="00BA19C1">
        <w:rPr>
          <w:rFonts w:ascii="Times New Roman" w:eastAsiaTheme="minorHAnsi" w:hAnsi="Times New Roman"/>
          <w:kern w:val="2"/>
          <w:sz w:val="24"/>
          <w:szCs w:val="24"/>
          <w:lang w:eastAsia="en-US"/>
          <w14:ligatures w14:val="standardContextual"/>
        </w:rPr>
        <w:t>Германия</w:t>
      </w:r>
      <w:r w:rsidRPr="002E3575">
        <w:rPr>
          <w:rFonts w:ascii="Times New Roman" w:eastAsiaTheme="minorHAnsi" w:hAnsi="Times New Roman"/>
          <w:kern w:val="2"/>
          <w:sz w:val="24"/>
          <w:szCs w:val="24"/>
          <w:lang w:eastAsia="en-US"/>
          <w14:ligatures w14:val="standardContextual"/>
        </w:rPr>
        <w:t xml:space="preserve">). В экспериментах использовали </w:t>
      </w:r>
      <w:proofErr w:type="spellStart"/>
      <w:r w:rsidRPr="002E3575">
        <w:rPr>
          <w:rFonts w:ascii="Times New Roman" w:eastAsiaTheme="minorHAnsi" w:hAnsi="Times New Roman"/>
          <w:kern w:val="2"/>
          <w:sz w:val="24"/>
          <w:szCs w:val="24"/>
          <w:lang w:eastAsia="en-US"/>
          <w14:ligatures w14:val="standardContextual"/>
        </w:rPr>
        <w:t>супернатант</w:t>
      </w:r>
      <w:proofErr w:type="spellEnd"/>
      <w:r w:rsidRPr="002E3575">
        <w:rPr>
          <w:rFonts w:ascii="Times New Roman" w:eastAsiaTheme="minorHAnsi" w:hAnsi="Times New Roman"/>
          <w:kern w:val="2"/>
          <w:sz w:val="24"/>
          <w:szCs w:val="24"/>
          <w:lang w:eastAsia="en-US"/>
          <w14:ligatures w14:val="standardContextual"/>
        </w:rPr>
        <w:t xml:space="preserve"> и исходную бактериальную суспензию в бульоне MRS. </w:t>
      </w:r>
    </w:p>
    <w:p w14:paraId="662F2C6A" w14:textId="622307A4" w:rsidR="005A6BA5" w:rsidRPr="002E3575" w:rsidRDefault="005A6BA5" w:rsidP="00BA19C1">
      <w:pPr>
        <w:spacing w:after="0" w:line="360" w:lineRule="auto"/>
        <w:ind w:firstLine="567"/>
        <w:jc w:val="both"/>
        <w:rPr>
          <w:rFonts w:ascii="Times New Roman" w:eastAsiaTheme="minorHAnsi" w:hAnsi="Times New Roman"/>
          <w:kern w:val="2"/>
          <w:sz w:val="24"/>
          <w:szCs w:val="24"/>
          <w:lang w:eastAsia="en-US"/>
          <w14:ligatures w14:val="standardContextual"/>
        </w:rPr>
      </w:pPr>
      <w:r w:rsidRPr="00BA19C1">
        <w:rPr>
          <w:rFonts w:ascii="Times New Roman" w:eastAsiaTheme="minorHAnsi" w:hAnsi="Times New Roman"/>
          <w:b/>
          <w:i/>
          <w:kern w:val="2"/>
          <w:sz w:val="24"/>
          <w:szCs w:val="24"/>
          <w:lang w:eastAsia="en-US"/>
          <w14:ligatures w14:val="standardContextual"/>
        </w:rPr>
        <w:t>Оценк</w:t>
      </w:r>
      <w:r w:rsidR="00BA19C1">
        <w:rPr>
          <w:rFonts w:ascii="Times New Roman" w:eastAsiaTheme="minorHAnsi" w:hAnsi="Times New Roman"/>
          <w:b/>
          <w:i/>
          <w:kern w:val="2"/>
          <w:sz w:val="24"/>
          <w:szCs w:val="24"/>
          <w:lang w:eastAsia="en-US"/>
          <w14:ligatures w14:val="standardContextual"/>
        </w:rPr>
        <w:t>у</w:t>
      </w:r>
      <w:r w:rsidRPr="00BA19C1">
        <w:rPr>
          <w:rFonts w:ascii="Times New Roman" w:eastAsiaTheme="minorHAnsi" w:hAnsi="Times New Roman"/>
          <w:b/>
          <w:i/>
          <w:kern w:val="2"/>
          <w:sz w:val="24"/>
          <w:szCs w:val="24"/>
          <w:lang w:eastAsia="en-US"/>
          <w14:ligatures w14:val="standardContextual"/>
        </w:rPr>
        <w:t xml:space="preserve"> антимутагенной активности</w:t>
      </w:r>
      <w:r w:rsidRPr="002E3575">
        <w:rPr>
          <w:rFonts w:ascii="Times New Roman" w:eastAsiaTheme="minorHAnsi" w:hAnsi="Times New Roman"/>
          <w:b/>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проводил</w:t>
      </w:r>
      <w:r w:rsidR="00BA19C1">
        <w:rPr>
          <w:rFonts w:ascii="Times New Roman" w:eastAsiaTheme="minorHAnsi" w:hAnsi="Times New Roman"/>
          <w:kern w:val="2"/>
          <w:sz w:val="24"/>
          <w:szCs w:val="24"/>
          <w:lang w:eastAsia="en-US"/>
          <w14:ligatures w14:val="standardContextual"/>
        </w:rPr>
        <w:t>и</w:t>
      </w:r>
      <w:r w:rsidRPr="002E3575">
        <w:rPr>
          <w:rFonts w:ascii="Times New Roman" w:eastAsiaTheme="minorHAnsi" w:hAnsi="Times New Roman"/>
          <w:kern w:val="2"/>
          <w:sz w:val="24"/>
          <w:szCs w:val="24"/>
          <w:lang w:eastAsia="en-US"/>
          <w14:ligatures w14:val="standardContextual"/>
        </w:rPr>
        <w:t xml:space="preserve"> в тесте Эймса </w:t>
      </w:r>
      <w:r w:rsidR="00B0402D" w:rsidRPr="002E3575">
        <w:rPr>
          <w:rFonts w:ascii="Times New Roman" w:eastAsiaTheme="minorHAnsi" w:hAnsi="Times New Roman"/>
          <w:kern w:val="2"/>
          <w:sz w:val="24"/>
          <w:szCs w:val="24"/>
          <w:lang w:eastAsia="en-US"/>
          <w14:ligatures w14:val="standardContextual"/>
        </w:rPr>
        <w:t>[</w:t>
      </w:r>
      <w:r w:rsidR="00446221" w:rsidRPr="002E3575">
        <w:rPr>
          <w:rFonts w:ascii="Times New Roman" w:eastAsiaTheme="minorHAnsi" w:hAnsi="Times New Roman"/>
          <w:kern w:val="2"/>
          <w:sz w:val="24"/>
          <w:szCs w:val="24"/>
          <w:lang w:eastAsia="en-US"/>
          <w14:ligatures w14:val="standardContextual"/>
        </w:rPr>
        <w:t>9</w:t>
      </w:r>
      <w:r w:rsidR="00B0402D"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В верхний 0</w:t>
      </w:r>
      <w:r w:rsidR="00BA19C1">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6% агар вносили 0</w:t>
      </w:r>
      <w:r w:rsidR="00BA19C1">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1 мл бактериальной суспензии </w:t>
      </w:r>
      <w:proofErr w:type="spellStart"/>
      <w:r w:rsidRPr="002E3575">
        <w:rPr>
          <w:rFonts w:ascii="Times New Roman" w:eastAsiaTheme="minorHAnsi" w:hAnsi="Times New Roman"/>
          <w:kern w:val="2"/>
          <w:sz w:val="24"/>
          <w:szCs w:val="24"/>
          <w:lang w:eastAsia="en-US"/>
          <w14:ligatures w14:val="standardContextual"/>
        </w:rPr>
        <w:t>тестерного</w:t>
      </w:r>
      <w:proofErr w:type="spellEnd"/>
      <w:r w:rsidRPr="002E3575">
        <w:rPr>
          <w:rFonts w:ascii="Times New Roman" w:eastAsiaTheme="minorHAnsi" w:hAnsi="Times New Roman"/>
          <w:kern w:val="2"/>
          <w:sz w:val="24"/>
          <w:szCs w:val="24"/>
          <w:lang w:eastAsia="en-US"/>
          <w14:ligatures w14:val="standardContextual"/>
        </w:rPr>
        <w:t xml:space="preserve"> штамма, 0</w:t>
      </w:r>
      <w:r w:rsidR="00BA19C1">
        <w:rPr>
          <w:rFonts w:ascii="Times New Roman" w:eastAsiaTheme="minorHAnsi" w:hAnsi="Times New Roman"/>
          <w:kern w:val="2"/>
          <w:sz w:val="24"/>
          <w:szCs w:val="24"/>
          <w:lang w:eastAsia="en-US"/>
          <w14:ligatures w14:val="standardContextual"/>
        </w:rPr>
        <w:t>,</w:t>
      </w:r>
      <w:r w:rsidR="00B0402D" w:rsidRPr="002E3575">
        <w:rPr>
          <w:rFonts w:ascii="Times New Roman" w:eastAsiaTheme="minorHAnsi" w:hAnsi="Times New Roman"/>
          <w:kern w:val="2"/>
          <w:sz w:val="24"/>
          <w:szCs w:val="24"/>
          <w:lang w:eastAsia="en-US"/>
          <w14:ligatures w14:val="standardContextual"/>
        </w:rPr>
        <w:t>1</w:t>
      </w:r>
      <w:r w:rsidRPr="002E3575">
        <w:rPr>
          <w:rFonts w:ascii="Times New Roman" w:eastAsiaTheme="minorHAnsi" w:hAnsi="Times New Roman"/>
          <w:kern w:val="2"/>
          <w:sz w:val="24"/>
          <w:szCs w:val="24"/>
          <w:lang w:eastAsia="en-US"/>
          <w14:ligatures w14:val="standardContextual"/>
        </w:rPr>
        <w:t xml:space="preserve"> мл раствора мутагена и 0</w:t>
      </w:r>
      <w:r w:rsidR="00BA19C1">
        <w:rPr>
          <w:rFonts w:ascii="Times New Roman" w:eastAsiaTheme="minorHAnsi" w:hAnsi="Times New Roman"/>
          <w:kern w:val="2"/>
          <w:sz w:val="24"/>
          <w:szCs w:val="24"/>
          <w:lang w:eastAsia="en-US"/>
          <w14:ligatures w14:val="standardContextual"/>
        </w:rPr>
        <w:t>,</w:t>
      </w:r>
      <w:r w:rsidR="00B0402D" w:rsidRPr="002E3575">
        <w:rPr>
          <w:rFonts w:ascii="Times New Roman" w:eastAsiaTheme="minorHAnsi" w:hAnsi="Times New Roman"/>
          <w:kern w:val="2"/>
          <w:sz w:val="24"/>
          <w:szCs w:val="24"/>
          <w:lang w:eastAsia="en-US"/>
          <w14:ligatures w14:val="standardContextual"/>
        </w:rPr>
        <w:t>1</w:t>
      </w:r>
      <w:r w:rsidRPr="002E3575">
        <w:rPr>
          <w:rFonts w:ascii="Times New Roman" w:eastAsiaTheme="minorHAnsi" w:hAnsi="Times New Roman"/>
          <w:kern w:val="2"/>
          <w:sz w:val="24"/>
          <w:szCs w:val="24"/>
          <w:lang w:eastAsia="en-US"/>
          <w14:ligatures w14:val="standardContextual"/>
        </w:rPr>
        <w:t xml:space="preserve"> мл исследуемого образца </w:t>
      </w:r>
      <w:proofErr w:type="spellStart"/>
      <w:r w:rsidR="00B46122" w:rsidRPr="002E3575">
        <w:rPr>
          <w:rFonts w:ascii="Times New Roman" w:eastAsiaTheme="minorHAnsi" w:hAnsi="Times New Roman"/>
          <w:kern w:val="2"/>
          <w:sz w:val="24"/>
          <w:szCs w:val="24"/>
          <w:lang w:eastAsia="en-US"/>
          <w14:ligatures w14:val="standardContextual"/>
        </w:rPr>
        <w:t>супернатанта</w:t>
      </w:r>
      <w:proofErr w:type="spellEnd"/>
      <w:r w:rsidR="00B46122" w:rsidRPr="002E3575">
        <w:rPr>
          <w:rFonts w:ascii="Times New Roman" w:eastAsiaTheme="minorHAnsi" w:hAnsi="Times New Roman"/>
          <w:kern w:val="2"/>
          <w:sz w:val="24"/>
          <w:szCs w:val="24"/>
          <w:lang w:eastAsia="en-US"/>
          <w14:ligatures w14:val="standardContextual"/>
        </w:rPr>
        <w:t>, либо суспензии</w:t>
      </w:r>
      <w:r w:rsidRPr="002E3575">
        <w:rPr>
          <w:rFonts w:ascii="Times New Roman" w:eastAsiaTheme="minorHAnsi" w:hAnsi="Times New Roman"/>
          <w:kern w:val="2"/>
          <w:sz w:val="24"/>
          <w:szCs w:val="24"/>
          <w:lang w:eastAsia="en-US"/>
          <w14:ligatures w14:val="standardContextual"/>
        </w:rPr>
        <w:t xml:space="preserve"> лактобацилл, перемешивали и наслаивали на нижний селективный агар. В негативном контроле использовали стерильн</w:t>
      </w:r>
      <w:r w:rsidR="00B0402D" w:rsidRPr="002E3575">
        <w:rPr>
          <w:rFonts w:ascii="Times New Roman" w:eastAsiaTheme="minorHAnsi" w:hAnsi="Times New Roman"/>
          <w:kern w:val="2"/>
          <w:sz w:val="24"/>
          <w:szCs w:val="24"/>
          <w:lang w:eastAsia="en-US"/>
          <w14:ligatures w14:val="standardContextual"/>
        </w:rPr>
        <w:t>ую</w:t>
      </w:r>
      <w:r w:rsidR="00B13E71" w:rsidRPr="002E3575">
        <w:rPr>
          <w:rFonts w:ascii="Times New Roman" w:eastAsiaTheme="minorHAnsi" w:hAnsi="Times New Roman"/>
          <w:kern w:val="2"/>
          <w:sz w:val="24"/>
          <w:szCs w:val="24"/>
          <w:lang w:eastAsia="en-US"/>
          <w14:ligatures w14:val="standardContextual"/>
        </w:rPr>
        <w:t xml:space="preserve"> среду </w:t>
      </w:r>
      <w:r w:rsidR="00B13E71" w:rsidRPr="002E3575">
        <w:rPr>
          <w:rFonts w:ascii="Times New Roman" w:eastAsiaTheme="minorHAnsi" w:hAnsi="Times New Roman"/>
          <w:kern w:val="2"/>
          <w:sz w:val="24"/>
          <w:szCs w:val="24"/>
          <w:lang w:val="en-US" w:eastAsia="en-US"/>
          <w14:ligatures w14:val="standardContextual"/>
        </w:rPr>
        <w:t>MRS</w:t>
      </w:r>
      <w:r w:rsidRPr="002E3575">
        <w:rPr>
          <w:rFonts w:ascii="Times New Roman" w:eastAsiaTheme="minorHAnsi" w:hAnsi="Times New Roman"/>
          <w:kern w:val="2"/>
          <w:sz w:val="24"/>
          <w:szCs w:val="24"/>
          <w:lang w:eastAsia="en-US"/>
          <w14:ligatures w14:val="standardContextual"/>
        </w:rPr>
        <w:t xml:space="preserve">, в позитивном контроле </w:t>
      </w:r>
      <w:r w:rsidR="0099349B">
        <w:rPr>
          <w:rFonts w:ascii="Times New Roman" w:hAnsi="Times New Roman"/>
          <w:sz w:val="24"/>
          <w:szCs w:val="24"/>
          <w:lang w:eastAsia="ar-SA"/>
        </w:rPr>
        <w:t>—</w:t>
      </w:r>
      <w:r w:rsidR="0099349B" w:rsidRPr="002E3575">
        <w:rPr>
          <w:rFonts w:ascii="Times New Roman" w:hAnsi="Times New Roman"/>
          <w:sz w:val="24"/>
          <w:szCs w:val="24"/>
          <w:lang w:eastAsia="ar-SA"/>
        </w:rPr>
        <w:t xml:space="preserve"> </w:t>
      </w:r>
      <w:r w:rsidR="00B0402D" w:rsidRPr="002E3575">
        <w:rPr>
          <w:rFonts w:ascii="Times New Roman" w:hAnsi="Times New Roman"/>
          <w:sz w:val="24"/>
          <w:szCs w:val="24"/>
          <w:lang w:eastAsia="ar-SA"/>
        </w:rPr>
        <w:t xml:space="preserve">растворы </w:t>
      </w:r>
      <w:r w:rsidRPr="002E3575">
        <w:rPr>
          <w:rFonts w:ascii="Times New Roman" w:eastAsiaTheme="minorHAnsi" w:hAnsi="Times New Roman"/>
          <w:kern w:val="2"/>
          <w:sz w:val="24"/>
          <w:szCs w:val="24"/>
          <w:lang w:eastAsia="en-US"/>
          <w14:ligatures w14:val="standardContextual"/>
        </w:rPr>
        <w:t>известны</w:t>
      </w:r>
      <w:r w:rsidR="00B0402D" w:rsidRPr="002E3575">
        <w:rPr>
          <w:rFonts w:ascii="Times New Roman" w:eastAsiaTheme="minorHAnsi" w:hAnsi="Times New Roman"/>
          <w:kern w:val="2"/>
          <w:sz w:val="24"/>
          <w:szCs w:val="24"/>
          <w:lang w:eastAsia="en-US"/>
          <w14:ligatures w14:val="standardContextual"/>
        </w:rPr>
        <w:t>х</w:t>
      </w:r>
      <w:r w:rsidRPr="002E3575">
        <w:rPr>
          <w:rFonts w:ascii="Times New Roman" w:eastAsiaTheme="minorHAnsi" w:hAnsi="Times New Roman"/>
          <w:kern w:val="2"/>
          <w:sz w:val="24"/>
          <w:szCs w:val="24"/>
          <w:lang w:eastAsia="en-US"/>
          <w14:ligatures w14:val="standardContextual"/>
        </w:rPr>
        <w:t xml:space="preserve"> му</w:t>
      </w:r>
      <w:r w:rsidR="00B46122" w:rsidRPr="002E3575">
        <w:rPr>
          <w:rFonts w:ascii="Times New Roman" w:eastAsiaTheme="minorHAnsi" w:hAnsi="Times New Roman"/>
          <w:kern w:val="2"/>
          <w:sz w:val="24"/>
          <w:szCs w:val="24"/>
          <w:lang w:eastAsia="en-US"/>
          <w14:ligatures w14:val="standardContextual"/>
        </w:rPr>
        <w:t>таген</w:t>
      </w:r>
      <w:r w:rsidR="00B0402D" w:rsidRPr="002E3575">
        <w:rPr>
          <w:rFonts w:ascii="Times New Roman" w:eastAsiaTheme="minorHAnsi" w:hAnsi="Times New Roman"/>
          <w:kern w:val="2"/>
          <w:sz w:val="24"/>
          <w:szCs w:val="24"/>
          <w:lang w:eastAsia="en-US"/>
          <w14:ligatures w14:val="standardContextual"/>
        </w:rPr>
        <w:t>ов:</w:t>
      </w:r>
      <w:r w:rsidR="00B46122" w:rsidRPr="002E3575">
        <w:rPr>
          <w:rFonts w:ascii="Times New Roman" w:eastAsiaTheme="minorHAnsi" w:hAnsi="Times New Roman"/>
          <w:kern w:val="2"/>
          <w:sz w:val="24"/>
          <w:szCs w:val="24"/>
          <w:lang w:eastAsia="en-US"/>
          <w14:ligatures w14:val="standardContextual"/>
        </w:rPr>
        <w:t xml:space="preserve"> азид</w:t>
      </w:r>
      <w:r w:rsidR="00B0402D" w:rsidRPr="002E3575">
        <w:rPr>
          <w:rFonts w:ascii="Times New Roman" w:eastAsiaTheme="minorHAnsi" w:hAnsi="Times New Roman"/>
          <w:kern w:val="2"/>
          <w:sz w:val="24"/>
          <w:szCs w:val="24"/>
          <w:lang w:eastAsia="en-US"/>
          <w14:ligatures w14:val="standardContextual"/>
        </w:rPr>
        <w:t>а</w:t>
      </w:r>
      <w:r w:rsidR="00B46122" w:rsidRPr="002E3575">
        <w:rPr>
          <w:rFonts w:ascii="Times New Roman" w:eastAsiaTheme="minorHAnsi" w:hAnsi="Times New Roman"/>
          <w:kern w:val="2"/>
          <w:sz w:val="24"/>
          <w:szCs w:val="24"/>
          <w:lang w:eastAsia="en-US"/>
          <w14:ligatures w14:val="standardContextual"/>
        </w:rPr>
        <w:t xml:space="preserve"> натрия (</w:t>
      </w:r>
      <w:proofErr w:type="spellStart"/>
      <w:r w:rsidR="00563095" w:rsidRPr="002E3575">
        <w:rPr>
          <w:rFonts w:ascii="Times New Roman" w:eastAsiaTheme="minorHAnsi" w:hAnsi="Times New Roman"/>
          <w:kern w:val="2"/>
          <w:sz w:val="24"/>
          <w:szCs w:val="24"/>
          <w:lang w:val="en-US" w:eastAsia="en-US"/>
          <w14:ligatures w14:val="standardContextual"/>
        </w:rPr>
        <w:t>NaN</w:t>
      </w:r>
      <w:proofErr w:type="spellEnd"/>
      <w:r w:rsidR="00563095" w:rsidRPr="002E3575">
        <w:rPr>
          <w:rFonts w:ascii="Times New Roman" w:eastAsiaTheme="minorHAnsi" w:hAnsi="Times New Roman"/>
          <w:kern w:val="2"/>
          <w:sz w:val="24"/>
          <w:szCs w:val="24"/>
          <w:vertAlign w:val="subscript"/>
          <w:lang w:eastAsia="en-US"/>
          <w14:ligatures w14:val="standardContextual"/>
        </w:rPr>
        <w:t>3</w:t>
      </w:r>
      <w:r w:rsidR="00563095" w:rsidRPr="002E3575">
        <w:rPr>
          <w:rFonts w:ascii="Times New Roman" w:eastAsiaTheme="minorHAnsi" w:hAnsi="Times New Roman"/>
          <w:kern w:val="2"/>
          <w:sz w:val="24"/>
          <w:szCs w:val="24"/>
          <w:lang w:eastAsia="en-US"/>
          <w14:ligatures w14:val="standardContextual"/>
        </w:rPr>
        <w:t xml:space="preserve">), </w:t>
      </w:r>
      <w:r w:rsidR="00B46122" w:rsidRPr="002E3575">
        <w:rPr>
          <w:rFonts w:ascii="Times New Roman" w:eastAsiaTheme="minorHAnsi" w:hAnsi="Times New Roman"/>
          <w:kern w:val="2"/>
          <w:sz w:val="24"/>
          <w:szCs w:val="24"/>
          <w:lang w:eastAsia="en-US"/>
          <w14:ligatures w14:val="standardContextual"/>
        </w:rPr>
        <w:t>1</w:t>
      </w:r>
      <w:r w:rsidR="00A51C00" w:rsidRPr="002E3575">
        <w:rPr>
          <w:rFonts w:ascii="Times New Roman" w:eastAsiaTheme="minorHAnsi" w:hAnsi="Times New Roman"/>
          <w:kern w:val="2"/>
          <w:sz w:val="24"/>
          <w:szCs w:val="24"/>
          <w:lang w:eastAsia="en-US"/>
          <w14:ligatures w14:val="standardContextual"/>
        </w:rPr>
        <w:t>0</w:t>
      </w:r>
      <w:r w:rsidR="00815906">
        <w:rPr>
          <w:rFonts w:ascii="Times New Roman" w:eastAsiaTheme="minorHAnsi" w:hAnsi="Times New Roman"/>
          <w:kern w:val="2"/>
          <w:sz w:val="24"/>
          <w:szCs w:val="24"/>
          <w:lang w:eastAsia="en-US"/>
          <w14:ligatures w14:val="standardContextual"/>
        </w:rPr>
        <w:t>,</w:t>
      </w:r>
      <w:r w:rsidR="00B46122" w:rsidRPr="002E3575">
        <w:rPr>
          <w:rFonts w:ascii="Times New Roman" w:eastAsiaTheme="minorHAnsi" w:hAnsi="Times New Roman"/>
          <w:kern w:val="2"/>
          <w:sz w:val="24"/>
          <w:szCs w:val="24"/>
          <w:lang w:eastAsia="en-US"/>
          <w14:ligatures w14:val="standardContextual"/>
        </w:rPr>
        <w:t>5 мкг/</w:t>
      </w:r>
      <w:r w:rsidR="00A51C00" w:rsidRPr="002E3575">
        <w:rPr>
          <w:rFonts w:ascii="Times New Roman" w:eastAsiaTheme="minorHAnsi" w:hAnsi="Times New Roman"/>
          <w:kern w:val="2"/>
          <w:sz w:val="24"/>
          <w:szCs w:val="24"/>
          <w:lang w:eastAsia="en-US"/>
          <w14:ligatures w14:val="standardContextual"/>
        </w:rPr>
        <w:t>мл</w:t>
      </w:r>
      <w:r w:rsidR="00815906">
        <w:rPr>
          <w:rFonts w:ascii="Times New Roman" w:eastAsiaTheme="minorHAnsi" w:hAnsi="Times New Roman"/>
          <w:kern w:val="2"/>
          <w:sz w:val="24"/>
          <w:szCs w:val="24"/>
          <w:lang w:eastAsia="en-US"/>
          <w14:ligatures w14:val="standardContextual"/>
        </w:rPr>
        <w:t>,</w:t>
      </w:r>
      <w:r w:rsidR="00B46122" w:rsidRPr="002E3575">
        <w:rPr>
          <w:rFonts w:ascii="Times New Roman" w:eastAsiaTheme="minorHAnsi" w:hAnsi="Times New Roman"/>
          <w:kern w:val="2"/>
          <w:sz w:val="24"/>
          <w:szCs w:val="24"/>
          <w:lang w:eastAsia="en-US"/>
          <w14:ligatures w14:val="standardContextual"/>
        </w:rPr>
        <w:t xml:space="preserve"> и 2-нитрофлуорен</w:t>
      </w:r>
      <w:r w:rsidR="006071D8" w:rsidRPr="002E3575">
        <w:rPr>
          <w:rFonts w:ascii="Times New Roman" w:eastAsiaTheme="minorHAnsi" w:hAnsi="Times New Roman"/>
          <w:kern w:val="2"/>
          <w:sz w:val="24"/>
          <w:szCs w:val="24"/>
          <w:lang w:eastAsia="en-US"/>
          <w14:ligatures w14:val="standardContextual"/>
        </w:rPr>
        <w:t>а</w:t>
      </w:r>
      <w:r w:rsidR="00B46122" w:rsidRPr="002E3575">
        <w:rPr>
          <w:rFonts w:ascii="Times New Roman" w:eastAsiaTheme="minorHAnsi" w:hAnsi="Times New Roman"/>
          <w:kern w:val="2"/>
          <w:sz w:val="24"/>
          <w:szCs w:val="24"/>
          <w:lang w:eastAsia="en-US"/>
          <w14:ligatures w14:val="standardContextual"/>
        </w:rPr>
        <w:t xml:space="preserve"> </w:t>
      </w:r>
      <w:r w:rsidR="00520C75" w:rsidRPr="002E3575">
        <w:rPr>
          <w:rFonts w:ascii="Times New Roman" w:eastAsiaTheme="minorHAnsi" w:hAnsi="Times New Roman"/>
          <w:kern w:val="2"/>
          <w:sz w:val="24"/>
          <w:szCs w:val="24"/>
          <w:lang w:eastAsia="en-US"/>
          <w14:ligatures w14:val="standardContextual"/>
        </w:rPr>
        <w:t>(2-НФ),</w:t>
      </w:r>
      <w:r w:rsidR="00A51C00" w:rsidRPr="002E3575">
        <w:rPr>
          <w:rFonts w:ascii="Times New Roman" w:eastAsiaTheme="minorHAnsi" w:hAnsi="Times New Roman"/>
          <w:kern w:val="2"/>
          <w:sz w:val="24"/>
          <w:szCs w:val="24"/>
          <w:lang w:eastAsia="en-US"/>
          <w14:ligatures w14:val="standardContextual"/>
        </w:rPr>
        <w:t xml:space="preserve"> </w:t>
      </w:r>
      <w:r w:rsidR="00B46122" w:rsidRPr="002E3575">
        <w:rPr>
          <w:rFonts w:ascii="Times New Roman" w:eastAsiaTheme="minorHAnsi" w:hAnsi="Times New Roman"/>
          <w:kern w:val="2"/>
          <w:sz w:val="24"/>
          <w:szCs w:val="24"/>
          <w:lang w:eastAsia="en-US"/>
          <w14:ligatures w14:val="standardContextual"/>
        </w:rPr>
        <w:t>10</w:t>
      </w:r>
      <w:r w:rsidR="00A51C00" w:rsidRPr="002E3575">
        <w:rPr>
          <w:rFonts w:ascii="Times New Roman" w:eastAsiaTheme="minorHAnsi" w:hAnsi="Times New Roman"/>
          <w:kern w:val="2"/>
          <w:sz w:val="24"/>
          <w:szCs w:val="24"/>
          <w:lang w:eastAsia="en-US"/>
          <w14:ligatures w14:val="standardContextual"/>
        </w:rPr>
        <w:t>0</w:t>
      </w:r>
      <w:r w:rsidR="00B46122" w:rsidRPr="002E3575">
        <w:rPr>
          <w:rFonts w:ascii="Times New Roman" w:eastAsiaTheme="minorHAnsi" w:hAnsi="Times New Roman"/>
          <w:kern w:val="2"/>
          <w:sz w:val="24"/>
          <w:szCs w:val="24"/>
          <w:lang w:eastAsia="en-US"/>
          <w14:ligatures w14:val="standardContextual"/>
        </w:rPr>
        <w:t xml:space="preserve"> мкг/</w:t>
      </w:r>
      <w:r w:rsidR="00A51C00" w:rsidRPr="002E3575">
        <w:rPr>
          <w:rFonts w:ascii="Times New Roman" w:eastAsiaTheme="minorHAnsi" w:hAnsi="Times New Roman"/>
          <w:kern w:val="2"/>
          <w:sz w:val="24"/>
          <w:szCs w:val="24"/>
          <w:lang w:eastAsia="en-US"/>
          <w14:ligatures w14:val="standardContextual"/>
        </w:rPr>
        <w:t>мл</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Sigma</w:t>
      </w:r>
      <w:r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val="en-US" w:eastAsia="en-US"/>
          <w14:ligatures w14:val="standardContextual"/>
        </w:rPr>
        <w:t>Aldrich</w:t>
      </w:r>
      <w:r w:rsidRPr="002E3575">
        <w:rPr>
          <w:rFonts w:ascii="Times New Roman" w:eastAsiaTheme="minorHAnsi" w:hAnsi="Times New Roman"/>
          <w:kern w:val="2"/>
          <w:sz w:val="24"/>
          <w:szCs w:val="24"/>
          <w:lang w:eastAsia="en-US"/>
          <w14:ligatures w14:val="standardContextual"/>
        </w:rPr>
        <w:t>).</w:t>
      </w:r>
      <w:r w:rsidR="00B13E71" w:rsidRPr="002E3575">
        <w:rPr>
          <w:rFonts w:ascii="Times New Roman" w:eastAsiaTheme="minorHAnsi" w:hAnsi="Times New Roman"/>
          <w:kern w:val="2"/>
          <w:sz w:val="24"/>
          <w:szCs w:val="24"/>
          <w:lang w:eastAsia="en-US"/>
          <w14:ligatures w14:val="standardContextual"/>
        </w:rPr>
        <w:t xml:space="preserve"> Посевы инкубировали при 37</w:t>
      </w:r>
      <w:r w:rsidR="00815906" w:rsidRPr="00815906">
        <w:rPr>
          <w:rFonts w:ascii="Times New Roman" w:eastAsiaTheme="minorHAnsi" w:hAnsi="Times New Roman"/>
          <w:kern w:val="2"/>
          <w:sz w:val="24"/>
          <w:szCs w:val="24"/>
          <w:lang w:eastAsia="en-US"/>
          <w14:ligatures w14:val="standardContextual"/>
        </w:rPr>
        <w:t>°</w:t>
      </w:r>
      <w:r w:rsidR="00B13E71" w:rsidRPr="002E3575">
        <w:rPr>
          <w:rFonts w:ascii="Times New Roman" w:eastAsiaTheme="minorHAnsi" w:hAnsi="Times New Roman"/>
          <w:kern w:val="2"/>
          <w:sz w:val="24"/>
          <w:szCs w:val="24"/>
          <w:lang w:eastAsia="en-US"/>
          <w14:ligatures w14:val="standardContextual"/>
        </w:rPr>
        <w:t>С</w:t>
      </w:r>
      <w:r w:rsidR="00A51C00" w:rsidRPr="002E3575">
        <w:rPr>
          <w:rFonts w:ascii="Times New Roman" w:eastAsiaTheme="minorHAnsi" w:hAnsi="Times New Roman"/>
          <w:kern w:val="2"/>
          <w:sz w:val="24"/>
          <w:szCs w:val="24"/>
          <w:lang w:eastAsia="en-US"/>
          <w14:ligatures w14:val="standardContextual"/>
        </w:rPr>
        <w:t xml:space="preserve"> </w:t>
      </w:r>
      <w:r w:rsidR="00B13E71" w:rsidRPr="002E3575">
        <w:rPr>
          <w:rFonts w:ascii="Times New Roman" w:eastAsiaTheme="minorHAnsi" w:hAnsi="Times New Roman"/>
          <w:kern w:val="2"/>
          <w:sz w:val="24"/>
          <w:szCs w:val="24"/>
          <w:lang w:eastAsia="en-US"/>
          <w14:ligatures w14:val="standardContextual"/>
        </w:rPr>
        <w:t>в течение 48</w:t>
      </w:r>
      <w:r w:rsidR="00815906">
        <w:rPr>
          <w:rFonts w:ascii="Times New Roman" w:eastAsiaTheme="minorHAnsi" w:hAnsi="Times New Roman"/>
          <w:kern w:val="2"/>
          <w:sz w:val="24"/>
          <w:szCs w:val="24"/>
          <w:lang w:eastAsia="en-US"/>
          <w14:ligatures w14:val="standardContextual"/>
        </w:rPr>
        <w:t>–</w:t>
      </w:r>
      <w:r w:rsidR="00B13E71" w:rsidRPr="002E3575">
        <w:rPr>
          <w:rFonts w:ascii="Times New Roman" w:eastAsiaTheme="minorHAnsi" w:hAnsi="Times New Roman"/>
          <w:kern w:val="2"/>
          <w:sz w:val="24"/>
          <w:szCs w:val="24"/>
          <w:lang w:eastAsia="en-US"/>
          <w14:ligatures w14:val="standardContextual"/>
        </w:rPr>
        <w:t>72</w:t>
      </w:r>
      <w:r w:rsidR="00A51C00" w:rsidRPr="002E3575">
        <w:rPr>
          <w:rFonts w:ascii="Times New Roman" w:eastAsiaTheme="minorHAnsi" w:hAnsi="Times New Roman"/>
          <w:kern w:val="2"/>
          <w:sz w:val="24"/>
          <w:szCs w:val="24"/>
          <w:lang w:eastAsia="en-US"/>
          <w14:ligatures w14:val="standardContextual"/>
        </w:rPr>
        <w:t xml:space="preserve"> </w:t>
      </w:r>
      <w:r w:rsidR="00B13E71" w:rsidRPr="002E3575">
        <w:rPr>
          <w:rFonts w:ascii="Times New Roman" w:eastAsiaTheme="minorHAnsi" w:hAnsi="Times New Roman"/>
          <w:kern w:val="2"/>
          <w:sz w:val="24"/>
          <w:szCs w:val="24"/>
          <w:lang w:eastAsia="en-US"/>
          <w14:ligatures w14:val="standardContextual"/>
        </w:rPr>
        <w:t>ч.</w:t>
      </w:r>
      <w:r w:rsidR="00456B15" w:rsidRPr="002E3575">
        <w:rPr>
          <w:rFonts w:ascii="Times New Roman" w:eastAsiaTheme="minorHAnsi" w:hAnsi="Times New Roman"/>
          <w:kern w:val="2"/>
          <w:sz w:val="24"/>
          <w:szCs w:val="24"/>
          <w:lang w:eastAsia="en-US"/>
          <w14:ligatures w14:val="standardContextual"/>
        </w:rPr>
        <w:t xml:space="preserve"> </w:t>
      </w:r>
      <w:r w:rsidR="00DC36BB" w:rsidRPr="002E3575">
        <w:rPr>
          <w:rFonts w:ascii="Times New Roman" w:eastAsiaTheme="minorHAnsi" w:hAnsi="Times New Roman"/>
          <w:kern w:val="2"/>
          <w:sz w:val="24"/>
          <w:szCs w:val="24"/>
          <w:lang w:eastAsia="en-US"/>
          <w14:ligatures w14:val="standardContextual"/>
        </w:rPr>
        <w:t>Следует отметить</w:t>
      </w:r>
      <w:r w:rsidR="00456B15" w:rsidRPr="002E3575">
        <w:rPr>
          <w:rFonts w:ascii="Times New Roman" w:eastAsiaTheme="minorHAnsi" w:hAnsi="Times New Roman"/>
          <w:kern w:val="2"/>
          <w:sz w:val="24"/>
          <w:szCs w:val="24"/>
          <w:lang w:eastAsia="en-US"/>
          <w14:ligatures w14:val="standardContextual"/>
        </w:rPr>
        <w:t xml:space="preserve">, что лактобациллы для </w:t>
      </w:r>
      <w:r w:rsidR="00DC36BB" w:rsidRPr="002E3575">
        <w:rPr>
          <w:rFonts w:ascii="Times New Roman" w:eastAsiaTheme="minorHAnsi" w:hAnsi="Times New Roman"/>
          <w:kern w:val="2"/>
          <w:sz w:val="24"/>
          <w:szCs w:val="24"/>
          <w:lang w:eastAsia="en-US"/>
          <w14:ligatures w14:val="standardContextual"/>
        </w:rPr>
        <w:t xml:space="preserve">своего </w:t>
      </w:r>
      <w:r w:rsidR="00456B15" w:rsidRPr="002E3575">
        <w:rPr>
          <w:rFonts w:ascii="Times New Roman" w:eastAsiaTheme="minorHAnsi" w:hAnsi="Times New Roman"/>
          <w:kern w:val="2"/>
          <w:sz w:val="24"/>
          <w:szCs w:val="24"/>
          <w:lang w:eastAsia="en-US"/>
          <w14:ligatures w14:val="standardContextual"/>
        </w:rPr>
        <w:t xml:space="preserve">роста и развития нуждаются в </w:t>
      </w:r>
      <w:r w:rsidR="00DC36BB" w:rsidRPr="002E3575">
        <w:rPr>
          <w:rFonts w:ascii="Times New Roman" w:eastAsiaTheme="minorHAnsi" w:hAnsi="Times New Roman"/>
          <w:kern w:val="2"/>
          <w:sz w:val="24"/>
          <w:szCs w:val="24"/>
          <w:lang w:eastAsia="en-US"/>
          <w14:ligatures w14:val="standardContextual"/>
        </w:rPr>
        <w:t xml:space="preserve">богатых </w:t>
      </w:r>
      <w:r w:rsidR="00456B15" w:rsidRPr="002E3575">
        <w:rPr>
          <w:rFonts w:ascii="Times New Roman" w:eastAsiaTheme="minorHAnsi" w:hAnsi="Times New Roman"/>
          <w:kern w:val="2"/>
          <w:sz w:val="24"/>
          <w:szCs w:val="24"/>
          <w:lang w:eastAsia="en-US"/>
          <w14:ligatures w14:val="standardContextual"/>
        </w:rPr>
        <w:t xml:space="preserve">сложных </w:t>
      </w:r>
      <w:r w:rsidR="00DC36BB" w:rsidRPr="002E3575">
        <w:rPr>
          <w:rFonts w:ascii="Times New Roman" w:eastAsiaTheme="minorHAnsi" w:hAnsi="Times New Roman"/>
          <w:kern w:val="2"/>
          <w:sz w:val="24"/>
          <w:szCs w:val="24"/>
          <w:lang w:eastAsia="en-US"/>
          <w14:ligatures w14:val="standardContextual"/>
        </w:rPr>
        <w:t>питательных средах. Данный факт предотвращает размножение и рост лактобацилл в голодном селективном агаре, используемом в тесте Эймса.</w:t>
      </w:r>
    </w:p>
    <w:p w14:paraId="3AC7C2FD" w14:textId="26B0EC72" w:rsidR="005A6BA5" w:rsidRPr="002E3575" w:rsidRDefault="005A6BA5" w:rsidP="002E3575">
      <w:pPr>
        <w:tabs>
          <w:tab w:val="left" w:pos="720"/>
        </w:tabs>
        <w:suppressAutoHyphens/>
        <w:spacing w:after="0" w:line="360" w:lineRule="auto"/>
        <w:ind w:firstLine="567"/>
        <w:jc w:val="both"/>
        <w:rPr>
          <w:rFonts w:ascii="Times New Roman" w:hAnsi="Times New Roman"/>
          <w:sz w:val="24"/>
          <w:szCs w:val="24"/>
          <w:lang w:eastAsia="ar-SA"/>
        </w:rPr>
      </w:pPr>
      <w:r w:rsidRPr="002E3575">
        <w:rPr>
          <w:rFonts w:ascii="Times New Roman" w:hAnsi="Times New Roman"/>
          <w:sz w:val="24"/>
          <w:szCs w:val="24"/>
          <w:lang w:eastAsia="ar-SA"/>
        </w:rPr>
        <w:t>Антимутагенный эффект</w:t>
      </w:r>
      <w:r w:rsidR="00815906">
        <w:rPr>
          <w:rFonts w:ascii="Times New Roman" w:hAnsi="Times New Roman"/>
          <w:sz w:val="24"/>
          <w:szCs w:val="24"/>
          <w:lang w:eastAsia="ar-SA"/>
        </w:rPr>
        <w:t xml:space="preserve"> (АЭ) в процентах</w:t>
      </w:r>
      <w:r w:rsidRPr="002E3575">
        <w:rPr>
          <w:rFonts w:ascii="Times New Roman" w:hAnsi="Times New Roman"/>
          <w:sz w:val="24"/>
          <w:szCs w:val="24"/>
          <w:lang w:eastAsia="ar-SA"/>
        </w:rPr>
        <w:t xml:space="preserve"> рассчитывали по формуле </w:t>
      </w:r>
      <w:r w:rsidRPr="002E3575">
        <w:rPr>
          <w:rFonts w:ascii="Times New Roman" w:hAnsi="Times New Roman"/>
          <w:sz w:val="24"/>
          <w:szCs w:val="24"/>
        </w:rPr>
        <w:t>[</w:t>
      </w:r>
      <w:r w:rsidR="00A51C00" w:rsidRPr="002E3575">
        <w:rPr>
          <w:rFonts w:ascii="Times New Roman" w:hAnsi="Times New Roman"/>
          <w:sz w:val="24"/>
          <w:szCs w:val="24"/>
        </w:rPr>
        <w:t>1</w:t>
      </w:r>
      <w:r w:rsidR="00446221" w:rsidRPr="002E3575">
        <w:rPr>
          <w:rFonts w:ascii="Times New Roman" w:hAnsi="Times New Roman"/>
          <w:sz w:val="24"/>
          <w:szCs w:val="24"/>
        </w:rPr>
        <w:t>0</w:t>
      </w:r>
      <w:r w:rsidRPr="002E3575">
        <w:rPr>
          <w:rFonts w:ascii="Times New Roman" w:hAnsi="Times New Roman"/>
          <w:sz w:val="24"/>
          <w:szCs w:val="24"/>
        </w:rPr>
        <w:t>]</w:t>
      </w:r>
      <w:r w:rsidRPr="002E3575">
        <w:rPr>
          <w:rFonts w:ascii="Times New Roman" w:hAnsi="Times New Roman"/>
          <w:sz w:val="24"/>
          <w:szCs w:val="24"/>
          <w:lang w:eastAsia="ar-SA"/>
        </w:rPr>
        <w:t>:</w:t>
      </w:r>
    </w:p>
    <w:p w14:paraId="35688B17" w14:textId="74E91C88" w:rsidR="00815906" w:rsidRDefault="005A6BA5" w:rsidP="00F21281">
      <w:pPr>
        <w:tabs>
          <w:tab w:val="left" w:pos="720"/>
        </w:tabs>
        <w:suppressAutoHyphens/>
        <w:spacing w:after="0" w:line="360" w:lineRule="auto"/>
        <w:ind w:firstLine="567"/>
        <w:jc w:val="center"/>
        <w:rPr>
          <w:rFonts w:ascii="Times New Roman" w:hAnsi="Times New Roman"/>
          <w:sz w:val="24"/>
          <w:szCs w:val="24"/>
          <w:lang w:eastAsia="ar-SA"/>
        </w:rPr>
      </w:pPr>
      <w:r w:rsidRPr="002E3575">
        <w:rPr>
          <w:rFonts w:ascii="Times New Roman" w:hAnsi="Times New Roman"/>
          <w:sz w:val="24"/>
          <w:szCs w:val="24"/>
          <w:lang w:eastAsia="ar-SA"/>
        </w:rPr>
        <w:t xml:space="preserve">АЭ </w:t>
      </w:r>
      <m:oMath>
        <m:r>
          <w:rPr>
            <w:rFonts w:ascii="Cambria Math" w:hAnsi="Cambria Math"/>
            <w:sz w:val="24"/>
            <w:szCs w:val="24"/>
            <w:lang w:eastAsia="ar-SA"/>
          </w:rPr>
          <m:t>=</m:t>
        </m:r>
        <m:d>
          <m:dPr>
            <m:begChr m:val="["/>
            <m:endChr m:val="]"/>
            <m:ctrlPr>
              <w:rPr>
                <w:rFonts w:ascii="Cambria Math" w:hAnsi="Cambria Math"/>
                <w:i/>
                <w:sz w:val="24"/>
                <w:szCs w:val="24"/>
                <w:lang w:eastAsia="ar-SA"/>
              </w:rPr>
            </m:ctrlPr>
          </m:dPr>
          <m:e>
            <m:r>
              <w:rPr>
                <w:rFonts w:ascii="Cambria Math" w:hAnsi="Cambria Math"/>
                <w:sz w:val="24"/>
                <w:szCs w:val="24"/>
                <w:lang w:eastAsia="ar-SA"/>
              </w:rPr>
              <m:t>1 -</m:t>
            </m:r>
            <m:f>
              <m:fPr>
                <m:ctrlPr>
                  <w:rPr>
                    <w:rFonts w:ascii="Cambria Math" w:hAnsi="Cambria Math"/>
                    <w:i/>
                    <w:sz w:val="24"/>
                    <w:szCs w:val="24"/>
                    <w:lang w:eastAsia="ar-SA"/>
                  </w:rPr>
                </m:ctrlPr>
              </m:fPr>
              <m:num>
                <m:d>
                  <m:dPr>
                    <m:begChr m:val=""/>
                    <m:endChr m:val=""/>
                    <m:ctrlPr>
                      <w:rPr>
                        <w:rFonts w:ascii="Cambria Math" w:hAnsi="Cambria Math"/>
                        <w:i/>
                        <w:sz w:val="24"/>
                        <w:szCs w:val="24"/>
                        <w:lang w:eastAsia="ar-SA"/>
                      </w:rPr>
                    </m:ctrlPr>
                  </m:dPr>
                  <m:e>
                    <m:r>
                      <w:rPr>
                        <w:rFonts w:ascii="Cambria Math" w:hAnsi="Cambria Math"/>
                        <w:sz w:val="24"/>
                        <w:szCs w:val="24"/>
                        <w:lang w:eastAsia="ar-SA"/>
                      </w:rPr>
                      <m:t>T-N</m:t>
                    </m:r>
                  </m:e>
                </m:d>
              </m:num>
              <m:den>
                <m:d>
                  <m:dPr>
                    <m:begChr m:val=""/>
                    <m:endChr m:val=""/>
                    <m:ctrlPr>
                      <w:rPr>
                        <w:rFonts w:ascii="Cambria Math" w:hAnsi="Cambria Math"/>
                        <w:sz w:val="24"/>
                        <w:szCs w:val="24"/>
                        <w:lang w:eastAsia="ar-SA"/>
                      </w:rPr>
                    </m:ctrlPr>
                  </m:dPr>
                  <m:e>
                    <m:r>
                      <w:rPr>
                        <w:rFonts w:ascii="Cambria Math" w:hAnsi="Cambria Math"/>
                        <w:sz w:val="24"/>
                        <w:szCs w:val="24"/>
                        <w:lang w:eastAsia="ar-SA"/>
                      </w:rPr>
                      <m:t>M-N</m:t>
                    </m:r>
                  </m:e>
                </m:d>
              </m:den>
            </m:f>
          </m:e>
        </m:d>
        <m:r>
          <m:rPr>
            <m:scr m:val="sans-serif"/>
            <m:sty m:val="p"/>
          </m:rPr>
          <w:rPr>
            <w:rFonts w:ascii="Cambria Math" w:hAnsi="Cambria Math"/>
            <w:sz w:val="24"/>
            <w:szCs w:val="24"/>
            <w:lang w:eastAsia="ar-SA"/>
          </w:rPr>
          <m:t>x</m:t>
        </m:r>
        <m:r>
          <w:rPr>
            <w:rFonts w:ascii="Cambria Math" w:hAnsi="Cambria Math"/>
            <w:sz w:val="24"/>
            <w:szCs w:val="24"/>
            <w:lang w:eastAsia="ar-SA"/>
          </w:rPr>
          <m:t>100</m:t>
        </m:r>
      </m:oMath>
      <w:r w:rsidRPr="002E3575">
        <w:rPr>
          <w:rFonts w:ascii="Times New Roman" w:hAnsi="Times New Roman"/>
          <w:sz w:val="24"/>
          <w:szCs w:val="24"/>
          <w:lang w:eastAsia="ar-SA"/>
        </w:rPr>
        <w:t>,</w:t>
      </w:r>
    </w:p>
    <w:p w14:paraId="356514C2" w14:textId="2A516F22" w:rsidR="005A6BA5" w:rsidRPr="002E3575" w:rsidRDefault="005A6BA5" w:rsidP="00815906">
      <w:pPr>
        <w:tabs>
          <w:tab w:val="left" w:pos="720"/>
        </w:tabs>
        <w:suppressAutoHyphens/>
        <w:spacing w:after="0" w:line="360" w:lineRule="auto"/>
        <w:jc w:val="both"/>
        <w:rPr>
          <w:rFonts w:ascii="Times New Roman" w:hAnsi="Times New Roman"/>
          <w:sz w:val="24"/>
          <w:szCs w:val="24"/>
          <w:lang w:eastAsia="ar-SA"/>
        </w:rPr>
      </w:pPr>
      <w:r w:rsidRPr="002E3575">
        <w:rPr>
          <w:rFonts w:ascii="Times New Roman" w:hAnsi="Times New Roman"/>
          <w:sz w:val="24"/>
          <w:szCs w:val="24"/>
          <w:lang w:eastAsia="ar-SA"/>
        </w:rPr>
        <w:t>где</w:t>
      </w:r>
      <w:r w:rsidR="00815906">
        <w:rPr>
          <w:rFonts w:ascii="Times New Roman" w:hAnsi="Times New Roman"/>
          <w:sz w:val="24"/>
          <w:szCs w:val="24"/>
          <w:lang w:eastAsia="ar-SA"/>
        </w:rPr>
        <w:t xml:space="preserve"> </w:t>
      </w:r>
      <w:r w:rsidRPr="00815906">
        <w:rPr>
          <w:rFonts w:ascii="Times New Roman" w:hAnsi="Times New Roman"/>
          <w:i/>
          <w:sz w:val="24"/>
          <w:szCs w:val="24"/>
          <w:lang w:val="en-US" w:eastAsia="ar-SA"/>
        </w:rPr>
        <w:t>T</w:t>
      </w:r>
      <w:r w:rsidRPr="002E3575">
        <w:rPr>
          <w:rFonts w:ascii="Times New Roman" w:hAnsi="Times New Roman"/>
          <w:sz w:val="24"/>
          <w:szCs w:val="24"/>
          <w:lang w:eastAsia="ar-SA"/>
        </w:rPr>
        <w:t xml:space="preserve"> </w:t>
      </w:r>
      <w:r w:rsidR="00815906">
        <w:rPr>
          <w:rFonts w:ascii="Times New Roman" w:hAnsi="Times New Roman"/>
          <w:sz w:val="24"/>
          <w:szCs w:val="24"/>
          <w:lang w:eastAsia="ar-SA"/>
        </w:rPr>
        <w:t>—</w:t>
      </w:r>
      <w:r w:rsidR="00815906" w:rsidRPr="002E3575">
        <w:rPr>
          <w:rFonts w:ascii="Times New Roman" w:hAnsi="Times New Roman"/>
          <w:sz w:val="24"/>
          <w:szCs w:val="24"/>
          <w:lang w:eastAsia="ar-SA"/>
        </w:rPr>
        <w:t xml:space="preserve"> </w:t>
      </w:r>
      <w:r w:rsidRPr="002E3575">
        <w:rPr>
          <w:rFonts w:ascii="Times New Roman" w:hAnsi="Times New Roman"/>
          <w:sz w:val="24"/>
          <w:szCs w:val="24"/>
          <w:lang w:eastAsia="ar-SA"/>
        </w:rPr>
        <w:t xml:space="preserve">число </w:t>
      </w:r>
      <w:r w:rsidRPr="002E3575">
        <w:rPr>
          <w:rFonts w:ascii="Times New Roman" w:hAnsi="Times New Roman"/>
          <w:sz w:val="24"/>
          <w:szCs w:val="24"/>
          <w:lang w:val="en-US" w:eastAsia="ar-SA"/>
        </w:rPr>
        <w:t>His</w:t>
      </w:r>
      <w:r w:rsidRPr="002E3575">
        <w:rPr>
          <w:rFonts w:ascii="Times New Roman" w:hAnsi="Times New Roman"/>
          <w:sz w:val="24"/>
          <w:szCs w:val="24"/>
          <w:lang w:eastAsia="ar-SA"/>
        </w:rPr>
        <w:t xml:space="preserve">+ </w:t>
      </w:r>
      <w:proofErr w:type="spellStart"/>
      <w:r w:rsidRPr="002E3575">
        <w:rPr>
          <w:rFonts w:ascii="Times New Roman" w:hAnsi="Times New Roman"/>
          <w:sz w:val="24"/>
          <w:szCs w:val="24"/>
          <w:lang w:eastAsia="ar-SA"/>
        </w:rPr>
        <w:t>ревертантов</w:t>
      </w:r>
      <w:proofErr w:type="spellEnd"/>
      <w:r w:rsidRPr="002E3575">
        <w:rPr>
          <w:rFonts w:ascii="Times New Roman" w:hAnsi="Times New Roman"/>
          <w:sz w:val="24"/>
          <w:szCs w:val="24"/>
          <w:lang w:eastAsia="ar-SA"/>
        </w:rPr>
        <w:t xml:space="preserve"> в опытном варианте</w:t>
      </w:r>
      <w:r w:rsidR="00815906">
        <w:rPr>
          <w:rFonts w:ascii="Times New Roman" w:hAnsi="Times New Roman"/>
          <w:sz w:val="24"/>
          <w:szCs w:val="24"/>
          <w:lang w:eastAsia="ar-SA"/>
        </w:rPr>
        <w:t xml:space="preserve">; </w:t>
      </w:r>
      <w:r w:rsidRPr="00815906">
        <w:rPr>
          <w:rFonts w:ascii="Times New Roman" w:hAnsi="Times New Roman"/>
          <w:i/>
          <w:sz w:val="24"/>
          <w:szCs w:val="24"/>
          <w:lang w:val="en-US" w:eastAsia="ar-SA"/>
        </w:rPr>
        <w:t>M</w:t>
      </w:r>
      <w:r w:rsidRPr="002E3575">
        <w:rPr>
          <w:rFonts w:ascii="Times New Roman" w:hAnsi="Times New Roman"/>
          <w:sz w:val="24"/>
          <w:szCs w:val="24"/>
          <w:lang w:eastAsia="ar-SA"/>
        </w:rPr>
        <w:t xml:space="preserve"> </w:t>
      </w:r>
      <w:r w:rsidR="00815906">
        <w:rPr>
          <w:rFonts w:ascii="Times New Roman" w:hAnsi="Times New Roman"/>
          <w:sz w:val="24"/>
          <w:szCs w:val="24"/>
          <w:lang w:eastAsia="ar-SA"/>
        </w:rPr>
        <w:t>—</w:t>
      </w:r>
      <w:r w:rsidR="00815906" w:rsidRPr="002E3575">
        <w:rPr>
          <w:rFonts w:ascii="Times New Roman" w:hAnsi="Times New Roman"/>
          <w:sz w:val="24"/>
          <w:szCs w:val="24"/>
          <w:lang w:eastAsia="ar-SA"/>
        </w:rPr>
        <w:t xml:space="preserve"> </w:t>
      </w:r>
      <w:r w:rsidRPr="002E3575">
        <w:rPr>
          <w:rFonts w:ascii="Times New Roman" w:hAnsi="Times New Roman"/>
          <w:sz w:val="24"/>
          <w:szCs w:val="24"/>
          <w:lang w:eastAsia="ar-SA"/>
        </w:rPr>
        <w:t xml:space="preserve">число </w:t>
      </w:r>
      <w:r w:rsidRPr="002E3575">
        <w:rPr>
          <w:rFonts w:ascii="Times New Roman" w:hAnsi="Times New Roman"/>
          <w:sz w:val="24"/>
          <w:szCs w:val="24"/>
          <w:lang w:val="en-US" w:eastAsia="ar-SA"/>
        </w:rPr>
        <w:t>His</w:t>
      </w:r>
      <w:r w:rsidRPr="002E3575">
        <w:rPr>
          <w:rFonts w:ascii="Times New Roman" w:hAnsi="Times New Roman"/>
          <w:sz w:val="24"/>
          <w:szCs w:val="24"/>
          <w:lang w:eastAsia="ar-SA"/>
        </w:rPr>
        <w:t xml:space="preserve">+ </w:t>
      </w:r>
      <w:proofErr w:type="spellStart"/>
      <w:r w:rsidRPr="002E3575">
        <w:rPr>
          <w:rFonts w:ascii="Times New Roman" w:hAnsi="Times New Roman"/>
          <w:sz w:val="24"/>
          <w:szCs w:val="24"/>
          <w:lang w:eastAsia="ar-SA"/>
        </w:rPr>
        <w:t>ревертантов</w:t>
      </w:r>
      <w:proofErr w:type="spellEnd"/>
      <w:r w:rsidRPr="002E3575">
        <w:rPr>
          <w:rFonts w:ascii="Times New Roman" w:hAnsi="Times New Roman"/>
          <w:sz w:val="24"/>
          <w:szCs w:val="24"/>
          <w:lang w:eastAsia="ar-SA"/>
        </w:rPr>
        <w:t xml:space="preserve"> в позитивном контроле</w:t>
      </w:r>
      <w:r w:rsidR="00815906">
        <w:rPr>
          <w:rFonts w:ascii="Times New Roman" w:hAnsi="Times New Roman"/>
          <w:sz w:val="24"/>
          <w:szCs w:val="24"/>
          <w:lang w:eastAsia="ar-SA"/>
        </w:rPr>
        <w:t xml:space="preserve">; </w:t>
      </w:r>
      <w:r w:rsidRPr="00815906">
        <w:rPr>
          <w:rFonts w:ascii="Times New Roman" w:hAnsi="Times New Roman"/>
          <w:i/>
          <w:sz w:val="24"/>
          <w:szCs w:val="24"/>
          <w:lang w:val="en-US" w:eastAsia="ar-SA"/>
        </w:rPr>
        <w:t>N</w:t>
      </w:r>
      <w:r w:rsidRPr="002E3575">
        <w:rPr>
          <w:rFonts w:ascii="Times New Roman" w:hAnsi="Times New Roman"/>
          <w:sz w:val="24"/>
          <w:szCs w:val="24"/>
          <w:lang w:eastAsia="ar-SA"/>
        </w:rPr>
        <w:t xml:space="preserve"> </w:t>
      </w:r>
      <w:r w:rsidR="00815906">
        <w:rPr>
          <w:rFonts w:ascii="Times New Roman" w:hAnsi="Times New Roman"/>
          <w:sz w:val="24"/>
          <w:szCs w:val="24"/>
          <w:lang w:eastAsia="ar-SA"/>
        </w:rPr>
        <w:t>—</w:t>
      </w:r>
      <w:r w:rsidR="00815906" w:rsidRPr="002E3575">
        <w:rPr>
          <w:rFonts w:ascii="Times New Roman" w:hAnsi="Times New Roman"/>
          <w:sz w:val="24"/>
          <w:szCs w:val="24"/>
          <w:lang w:eastAsia="ar-SA"/>
        </w:rPr>
        <w:t xml:space="preserve"> </w:t>
      </w:r>
      <w:r w:rsidRPr="002E3575">
        <w:rPr>
          <w:rFonts w:ascii="Times New Roman" w:hAnsi="Times New Roman"/>
          <w:sz w:val="24"/>
          <w:szCs w:val="24"/>
          <w:lang w:eastAsia="ar-SA"/>
        </w:rPr>
        <w:t xml:space="preserve">число </w:t>
      </w:r>
      <w:r w:rsidRPr="002E3575">
        <w:rPr>
          <w:rFonts w:ascii="Times New Roman" w:hAnsi="Times New Roman"/>
          <w:sz w:val="24"/>
          <w:szCs w:val="24"/>
          <w:lang w:val="en-US" w:eastAsia="ar-SA"/>
        </w:rPr>
        <w:t>His</w:t>
      </w:r>
      <w:r w:rsidRPr="002E3575">
        <w:rPr>
          <w:rFonts w:ascii="Times New Roman" w:hAnsi="Times New Roman"/>
          <w:sz w:val="24"/>
          <w:szCs w:val="24"/>
          <w:lang w:eastAsia="ar-SA"/>
        </w:rPr>
        <w:t xml:space="preserve">+ </w:t>
      </w:r>
      <w:proofErr w:type="spellStart"/>
      <w:r w:rsidRPr="002E3575">
        <w:rPr>
          <w:rFonts w:ascii="Times New Roman" w:hAnsi="Times New Roman"/>
          <w:sz w:val="24"/>
          <w:szCs w:val="24"/>
          <w:lang w:eastAsia="ar-SA"/>
        </w:rPr>
        <w:t>ревертантов</w:t>
      </w:r>
      <w:proofErr w:type="spellEnd"/>
      <w:r w:rsidRPr="002E3575">
        <w:rPr>
          <w:rFonts w:ascii="Times New Roman" w:hAnsi="Times New Roman"/>
          <w:sz w:val="24"/>
          <w:szCs w:val="24"/>
          <w:lang w:eastAsia="ar-SA"/>
        </w:rPr>
        <w:t xml:space="preserve"> в негативном контроле.</w:t>
      </w:r>
    </w:p>
    <w:p w14:paraId="01DA1831" w14:textId="3744F26C" w:rsidR="005A6BA5" w:rsidRPr="002E3575" w:rsidRDefault="005A6BA5"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Считается, что ингибирование мутагенного эффекта менее чем на 25% свидетельствует о слабой</w:t>
      </w:r>
      <w:r w:rsidR="00131F30">
        <w:rPr>
          <w:rFonts w:ascii="Times New Roman" w:hAnsi="Times New Roman"/>
          <w:sz w:val="24"/>
          <w:szCs w:val="24"/>
        </w:rPr>
        <w:t xml:space="preserve">, </w:t>
      </w:r>
      <w:r w:rsidR="00131F30" w:rsidRPr="007F6F43">
        <w:rPr>
          <w:rFonts w:ascii="Times New Roman" w:hAnsi="Times New Roman"/>
          <w:sz w:val="24"/>
          <w:szCs w:val="24"/>
        </w:rPr>
        <w:t xml:space="preserve">на </w:t>
      </w:r>
      <w:r w:rsidRPr="007F6F43">
        <w:rPr>
          <w:rFonts w:ascii="Times New Roman" w:hAnsi="Times New Roman"/>
          <w:sz w:val="24"/>
          <w:szCs w:val="24"/>
        </w:rPr>
        <w:t>25</w:t>
      </w:r>
      <w:r w:rsidR="00815906" w:rsidRPr="007F6F43">
        <w:rPr>
          <w:rFonts w:ascii="Times New Roman" w:hAnsi="Times New Roman"/>
          <w:sz w:val="24"/>
          <w:szCs w:val="24"/>
        </w:rPr>
        <w:t>–</w:t>
      </w:r>
      <w:r w:rsidRPr="007F6F43">
        <w:rPr>
          <w:rFonts w:ascii="Times New Roman" w:hAnsi="Times New Roman"/>
          <w:sz w:val="24"/>
          <w:szCs w:val="24"/>
        </w:rPr>
        <w:t>40%</w:t>
      </w:r>
      <w:r w:rsidR="00131F30" w:rsidRPr="007F6F43">
        <w:rPr>
          <w:rFonts w:ascii="Times New Roman" w:hAnsi="Times New Roman"/>
          <w:sz w:val="24"/>
          <w:szCs w:val="24"/>
        </w:rPr>
        <w:t xml:space="preserve"> — о </w:t>
      </w:r>
      <w:r w:rsidR="00131F30" w:rsidRPr="0050775B">
        <w:rPr>
          <w:rFonts w:ascii="Times New Roman" w:hAnsi="Times New Roman"/>
          <w:color w:val="00B050"/>
          <w:sz w:val="24"/>
          <w:szCs w:val="24"/>
        </w:rPr>
        <w:t>средней</w:t>
      </w:r>
      <w:r w:rsidRPr="002E3575">
        <w:rPr>
          <w:rFonts w:ascii="Times New Roman" w:hAnsi="Times New Roman"/>
          <w:sz w:val="24"/>
          <w:szCs w:val="24"/>
        </w:rPr>
        <w:t xml:space="preserve">, </w:t>
      </w:r>
      <w:r w:rsidR="00B46122" w:rsidRPr="002E3575">
        <w:rPr>
          <w:rFonts w:ascii="Times New Roman" w:hAnsi="Times New Roman"/>
          <w:sz w:val="24"/>
          <w:szCs w:val="24"/>
        </w:rPr>
        <w:t xml:space="preserve">а </w:t>
      </w:r>
      <w:r w:rsidRPr="002E3575">
        <w:rPr>
          <w:rFonts w:ascii="Times New Roman" w:hAnsi="Times New Roman"/>
          <w:sz w:val="24"/>
          <w:szCs w:val="24"/>
        </w:rPr>
        <w:t xml:space="preserve">выше 40% </w:t>
      </w:r>
      <w:bookmarkStart w:id="9" w:name="_Hlk199097559"/>
      <w:r w:rsidR="00815906">
        <w:rPr>
          <w:rFonts w:ascii="Times New Roman" w:hAnsi="Times New Roman"/>
          <w:sz w:val="24"/>
          <w:szCs w:val="24"/>
        </w:rPr>
        <w:t>—</w:t>
      </w:r>
      <w:r w:rsidR="00815906" w:rsidRPr="002E3575">
        <w:rPr>
          <w:rFonts w:ascii="Times New Roman" w:hAnsi="Times New Roman"/>
          <w:sz w:val="24"/>
          <w:szCs w:val="24"/>
        </w:rPr>
        <w:t xml:space="preserve"> </w:t>
      </w:r>
      <w:r w:rsidRPr="002E3575">
        <w:rPr>
          <w:rFonts w:ascii="Times New Roman" w:hAnsi="Times New Roman"/>
          <w:sz w:val="24"/>
          <w:szCs w:val="24"/>
        </w:rPr>
        <w:t>о</w:t>
      </w:r>
      <w:bookmarkEnd w:id="9"/>
      <w:r w:rsidRPr="002E3575">
        <w:rPr>
          <w:rFonts w:ascii="Times New Roman" w:hAnsi="Times New Roman"/>
          <w:sz w:val="24"/>
          <w:szCs w:val="24"/>
        </w:rPr>
        <w:t xml:space="preserve"> сильно</w:t>
      </w:r>
      <w:r w:rsidR="00B46122" w:rsidRPr="002E3575">
        <w:rPr>
          <w:rFonts w:ascii="Times New Roman" w:hAnsi="Times New Roman"/>
          <w:sz w:val="24"/>
          <w:szCs w:val="24"/>
        </w:rPr>
        <w:t xml:space="preserve">й </w:t>
      </w:r>
      <w:proofErr w:type="spellStart"/>
      <w:r w:rsidR="00B46122" w:rsidRPr="002E3575">
        <w:rPr>
          <w:rFonts w:ascii="Times New Roman" w:hAnsi="Times New Roman"/>
          <w:sz w:val="24"/>
          <w:szCs w:val="24"/>
        </w:rPr>
        <w:t>антимутагенности</w:t>
      </w:r>
      <w:proofErr w:type="spellEnd"/>
      <w:r w:rsidRPr="002E3575">
        <w:rPr>
          <w:rFonts w:ascii="Times New Roman" w:hAnsi="Times New Roman"/>
          <w:sz w:val="24"/>
          <w:szCs w:val="24"/>
        </w:rPr>
        <w:t xml:space="preserve"> </w:t>
      </w:r>
      <w:bookmarkStart w:id="10" w:name="_Hlk180441503"/>
      <w:r w:rsidRPr="002E3575">
        <w:rPr>
          <w:rFonts w:ascii="Times New Roman" w:hAnsi="Times New Roman"/>
          <w:sz w:val="24"/>
          <w:szCs w:val="24"/>
        </w:rPr>
        <w:t>[</w:t>
      </w:r>
      <w:r w:rsidR="00B35709" w:rsidRPr="002E3575">
        <w:rPr>
          <w:rFonts w:ascii="Times New Roman" w:hAnsi="Times New Roman"/>
          <w:sz w:val="24"/>
          <w:szCs w:val="24"/>
        </w:rPr>
        <w:t>1</w:t>
      </w:r>
      <w:r w:rsidR="00446221" w:rsidRPr="002E3575">
        <w:rPr>
          <w:rFonts w:ascii="Times New Roman" w:hAnsi="Times New Roman"/>
          <w:sz w:val="24"/>
          <w:szCs w:val="24"/>
        </w:rPr>
        <w:t>0</w:t>
      </w:r>
      <w:r w:rsidRPr="002E3575">
        <w:rPr>
          <w:rFonts w:ascii="Times New Roman" w:hAnsi="Times New Roman"/>
          <w:sz w:val="24"/>
          <w:szCs w:val="24"/>
        </w:rPr>
        <w:t>]</w:t>
      </w:r>
      <w:bookmarkEnd w:id="10"/>
      <w:r w:rsidRPr="002E3575">
        <w:rPr>
          <w:rFonts w:ascii="Times New Roman" w:hAnsi="Times New Roman"/>
          <w:sz w:val="24"/>
          <w:szCs w:val="24"/>
        </w:rPr>
        <w:t>.</w:t>
      </w:r>
    </w:p>
    <w:p w14:paraId="26DECEBE" w14:textId="505AF583" w:rsidR="005A6BA5" w:rsidRPr="002E3575" w:rsidRDefault="00945DB9"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lastRenderedPageBreak/>
        <w:t>Приведенные в работе данные представляют собой среднее значение в каждой группе</w:t>
      </w:r>
      <w:r w:rsidR="00815906">
        <w:rPr>
          <w:rFonts w:ascii="Times New Roman" w:hAnsi="Times New Roman"/>
          <w:sz w:val="24"/>
          <w:szCs w:val="24"/>
        </w:rPr>
        <w:t xml:space="preserve"> и</w:t>
      </w:r>
      <w:r w:rsidRPr="002E3575">
        <w:rPr>
          <w:rFonts w:ascii="Times New Roman" w:hAnsi="Times New Roman"/>
          <w:sz w:val="24"/>
          <w:szCs w:val="24"/>
        </w:rPr>
        <w:t xml:space="preserve"> </w:t>
      </w:r>
      <w:r w:rsidR="00815906" w:rsidRPr="002E3575">
        <w:rPr>
          <w:rFonts w:ascii="Times New Roman" w:hAnsi="Times New Roman"/>
          <w:sz w:val="24"/>
          <w:szCs w:val="24"/>
        </w:rPr>
        <w:t>среднеквадратично</w:t>
      </w:r>
      <w:r w:rsidR="00815906">
        <w:rPr>
          <w:rFonts w:ascii="Times New Roman" w:hAnsi="Times New Roman"/>
          <w:sz w:val="24"/>
          <w:szCs w:val="24"/>
        </w:rPr>
        <w:t>м</w:t>
      </w:r>
      <w:r w:rsidR="00815906" w:rsidRPr="002E3575">
        <w:rPr>
          <w:rFonts w:ascii="Times New Roman" w:hAnsi="Times New Roman"/>
          <w:sz w:val="24"/>
          <w:szCs w:val="24"/>
        </w:rPr>
        <w:t xml:space="preserve"> отклонени</w:t>
      </w:r>
      <w:r w:rsidR="00815906">
        <w:rPr>
          <w:rFonts w:ascii="Times New Roman" w:hAnsi="Times New Roman"/>
          <w:sz w:val="24"/>
          <w:szCs w:val="24"/>
        </w:rPr>
        <w:t>и</w:t>
      </w:r>
      <w:r w:rsidR="00815906" w:rsidRPr="002E3575">
        <w:rPr>
          <w:rFonts w:ascii="Times New Roman" w:eastAsiaTheme="minorHAnsi" w:hAnsi="Times New Roman"/>
          <w:color w:val="000000"/>
          <w:kern w:val="2"/>
          <w:sz w:val="24"/>
          <w:szCs w:val="24"/>
          <w:lang w:eastAsia="en-US"/>
          <w14:ligatures w14:val="standardContextual"/>
        </w:rPr>
        <w:t xml:space="preserve"> </w:t>
      </w:r>
      <w:r w:rsidR="00815906">
        <w:rPr>
          <w:rFonts w:ascii="Times New Roman" w:eastAsiaTheme="minorHAnsi" w:hAnsi="Times New Roman"/>
          <w:color w:val="000000"/>
          <w:kern w:val="2"/>
          <w:sz w:val="24"/>
          <w:szCs w:val="24"/>
          <w:lang w:eastAsia="en-US"/>
          <w14:ligatures w14:val="standardContextual"/>
        </w:rPr>
        <w:t>(</w:t>
      </w:r>
      <w:r w:rsidRPr="002E3575">
        <w:rPr>
          <w:rFonts w:ascii="Times New Roman" w:eastAsiaTheme="minorHAnsi" w:hAnsi="Times New Roman"/>
          <w:color w:val="000000"/>
          <w:kern w:val="2"/>
          <w:sz w:val="24"/>
          <w:szCs w:val="24"/>
          <w:lang w:eastAsia="en-US"/>
          <w14:ligatures w14:val="standardContextual"/>
        </w:rPr>
        <w:sym w:font="Symbol" w:char="F0B1"/>
      </w:r>
      <w:r w:rsidRPr="002E3575">
        <w:rPr>
          <w:rFonts w:ascii="Times New Roman" w:hAnsi="Times New Roman"/>
          <w:sz w:val="24"/>
          <w:szCs w:val="24"/>
        </w:rPr>
        <w:t xml:space="preserve">σ). </w:t>
      </w:r>
      <w:r w:rsidR="00EE4AF9" w:rsidRPr="002E3575">
        <w:rPr>
          <w:rFonts w:ascii="Times New Roman" w:hAnsi="Times New Roman"/>
          <w:kern w:val="2"/>
          <w:sz w:val="24"/>
          <w:szCs w:val="24"/>
          <w14:ligatures w14:val="standardContextual"/>
        </w:rPr>
        <w:t xml:space="preserve">Для оценки </w:t>
      </w:r>
      <w:r w:rsidR="00D166C7" w:rsidRPr="002E3575">
        <w:rPr>
          <w:rFonts w:ascii="Times New Roman" w:hAnsi="Times New Roman"/>
          <w:kern w:val="2"/>
          <w:sz w:val="24"/>
          <w:szCs w:val="24"/>
          <w14:ligatures w14:val="standardContextual"/>
        </w:rPr>
        <w:t xml:space="preserve">достоверности </w:t>
      </w:r>
      <w:r w:rsidR="00EE4AF9" w:rsidRPr="002E3575">
        <w:rPr>
          <w:rFonts w:ascii="Times New Roman" w:hAnsi="Times New Roman"/>
          <w:kern w:val="2"/>
          <w:sz w:val="24"/>
          <w:szCs w:val="24"/>
          <w14:ligatures w14:val="standardContextual"/>
        </w:rPr>
        <w:t xml:space="preserve">различий </w:t>
      </w:r>
      <w:r w:rsidR="00D166C7" w:rsidRPr="002E3575">
        <w:rPr>
          <w:rFonts w:ascii="Times New Roman" w:hAnsi="Times New Roman"/>
          <w:kern w:val="2"/>
          <w:sz w:val="24"/>
          <w:szCs w:val="24"/>
          <w14:ligatures w14:val="standardContextual"/>
        </w:rPr>
        <w:t xml:space="preserve">средних значений разных групп </w:t>
      </w:r>
      <w:r w:rsidR="005A6BA5" w:rsidRPr="002E3575">
        <w:rPr>
          <w:rFonts w:ascii="Times New Roman" w:hAnsi="Times New Roman"/>
          <w:kern w:val="2"/>
          <w:sz w:val="24"/>
          <w:szCs w:val="24"/>
          <w14:ligatures w14:val="standardContextual"/>
        </w:rPr>
        <w:t>использ</w:t>
      </w:r>
      <w:r w:rsidR="00D166C7" w:rsidRPr="002E3575">
        <w:rPr>
          <w:rFonts w:ascii="Times New Roman" w:hAnsi="Times New Roman"/>
          <w:kern w:val="2"/>
          <w:sz w:val="24"/>
          <w:szCs w:val="24"/>
          <w14:ligatures w14:val="standardContextual"/>
        </w:rPr>
        <w:t>овали</w:t>
      </w:r>
      <w:r w:rsidR="005A6BA5" w:rsidRPr="002E3575">
        <w:rPr>
          <w:rFonts w:ascii="Times New Roman" w:hAnsi="Times New Roman"/>
          <w:kern w:val="2"/>
          <w:sz w:val="24"/>
          <w:szCs w:val="24"/>
          <w14:ligatures w14:val="standardContextual"/>
        </w:rPr>
        <w:t xml:space="preserve"> </w:t>
      </w:r>
      <w:r w:rsidR="005A6BA5" w:rsidRPr="00815906">
        <w:rPr>
          <w:rFonts w:ascii="Times New Roman" w:hAnsi="Times New Roman"/>
          <w:i/>
          <w:kern w:val="2"/>
          <w:sz w:val="24"/>
          <w:szCs w:val="24"/>
          <w14:ligatures w14:val="standardContextual"/>
        </w:rPr>
        <w:t>t</w:t>
      </w:r>
      <w:r w:rsidR="005A6BA5" w:rsidRPr="002E3575">
        <w:rPr>
          <w:rFonts w:ascii="Times New Roman" w:hAnsi="Times New Roman"/>
          <w:kern w:val="2"/>
          <w:sz w:val="24"/>
          <w:szCs w:val="24"/>
          <w14:ligatures w14:val="standardContextual"/>
        </w:rPr>
        <w:t xml:space="preserve">-критерий Стьюдента. </w:t>
      </w:r>
      <w:r w:rsidR="005A6BA5" w:rsidRPr="002E3575">
        <w:rPr>
          <w:rFonts w:ascii="Times New Roman" w:hAnsi="Times New Roman"/>
          <w:sz w:val="24"/>
          <w:szCs w:val="24"/>
        </w:rPr>
        <w:t xml:space="preserve">Различие между группами считали достоверным при уровне значимости </w:t>
      </w:r>
      <w:r w:rsidR="00815906" w:rsidRPr="00815906">
        <w:rPr>
          <w:rFonts w:ascii="Times New Roman" w:hAnsi="Times New Roman"/>
          <w:i/>
          <w:sz w:val="24"/>
          <w:szCs w:val="24"/>
        </w:rPr>
        <w:t>р</w:t>
      </w:r>
      <w:r w:rsidR="00F329E7" w:rsidRPr="002E3575">
        <w:rPr>
          <w:rFonts w:ascii="Times New Roman" w:hAnsi="Times New Roman"/>
          <w:sz w:val="24"/>
          <w:szCs w:val="24"/>
        </w:rPr>
        <w:t xml:space="preserve"> &lt;0.05</w:t>
      </w:r>
      <w:r w:rsidR="005A6BA5" w:rsidRPr="002E3575">
        <w:rPr>
          <w:rFonts w:ascii="Times New Roman" w:hAnsi="Times New Roman"/>
          <w:sz w:val="24"/>
          <w:szCs w:val="24"/>
        </w:rPr>
        <w:t>.</w:t>
      </w:r>
    </w:p>
    <w:p w14:paraId="4CAE18AE" w14:textId="77777777" w:rsidR="00AE5CB1" w:rsidRPr="002E3575" w:rsidRDefault="00AE5CB1" w:rsidP="002E3575">
      <w:pPr>
        <w:spacing w:after="0" w:line="360" w:lineRule="auto"/>
        <w:ind w:firstLine="851"/>
        <w:jc w:val="both"/>
        <w:rPr>
          <w:rFonts w:ascii="Times New Roman" w:hAnsi="Times New Roman"/>
          <w:sz w:val="24"/>
          <w:szCs w:val="24"/>
        </w:rPr>
      </w:pPr>
    </w:p>
    <w:p w14:paraId="4DF5AAE5" w14:textId="77777777" w:rsidR="00A057A8" w:rsidRPr="002E3575" w:rsidRDefault="00226327" w:rsidP="002E3575">
      <w:pPr>
        <w:spacing w:after="0" w:line="360" w:lineRule="auto"/>
        <w:jc w:val="both"/>
        <w:rPr>
          <w:rFonts w:ascii="Times New Roman" w:eastAsiaTheme="minorHAnsi" w:hAnsi="Times New Roman"/>
          <w:b/>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РЕЗУЛЬТАТЫ И ОБСУЖДЕНИЕ</w:t>
      </w:r>
    </w:p>
    <w:p w14:paraId="65B5008D" w14:textId="70C878C0" w:rsidR="00A057A8" w:rsidRPr="002E3575" w:rsidRDefault="00A057A8"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kern w:val="2"/>
          <w:sz w:val="24"/>
          <w:szCs w:val="24"/>
          <w:lang w:eastAsia="en-US"/>
          <w14:ligatures w14:val="standardContextual"/>
        </w:rPr>
        <w:t xml:space="preserve">Род </w:t>
      </w:r>
      <w:proofErr w:type="spellStart"/>
      <w:r w:rsidRPr="002E3575">
        <w:rPr>
          <w:rFonts w:ascii="Times New Roman" w:eastAsiaTheme="minorHAnsi" w:hAnsi="Times New Roman"/>
          <w:i/>
          <w:kern w:val="2"/>
          <w:sz w:val="24"/>
          <w:szCs w:val="24"/>
          <w:lang w:eastAsia="en-US"/>
          <w14:ligatures w14:val="standardContextual"/>
        </w:rPr>
        <w:t>Lactobacillus</w:t>
      </w:r>
      <w:proofErr w:type="spellEnd"/>
      <w:r w:rsidRPr="002E3575">
        <w:rPr>
          <w:rFonts w:ascii="Times New Roman" w:eastAsiaTheme="minorHAnsi" w:hAnsi="Times New Roman"/>
          <w:kern w:val="2"/>
          <w:sz w:val="24"/>
          <w:szCs w:val="24"/>
          <w:lang w:eastAsia="en-US"/>
          <w14:ligatures w14:val="standardContextual"/>
        </w:rPr>
        <w:t xml:space="preserve"> объединяет в себя более </w:t>
      </w:r>
      <w:r w:rsidR="005E0861" w:rsidRPr="002E3575">
        <w:rPr>
          <w:rFonts w:ascii="Times New Roman" w:eastAsiaTheme="minorHAnsi" w:hAnsi="Times New Roman"/>
          <w:kern w:val="2"/>
          <w:sz w:val="24"/>
          <w:szCs w:val="24"/>
          <w:lang w:eastAsia="en-US"/>
          <w14:ligatures w14:val="standardContextual"/>
        </w:rPr>
        <w:t>200</w:t>
      </w:r>
      <w:r w:rsidRPr="002E3575">
        <w:rPr>
          <w:rFonts w:ascii="Times New Roman" w:eastAsiaTheme="minorHAnsi" w:hAnsi="Times New Roman"/>
          <w:kern w:val="2"/>
          <w:sz w:val="24"/>
          <w:szCs w:val="24"/>
          <w:lang w:eastAsia="en-US"/>
          <w14:ligatures w14:val="standardContextual"/>
        </w:rPr>
        <w:t xml:space="preserve"> видов грамположительных, микроаэрофильных молочнокислых бактерий</w:t>
      </w:r>
      <w:r w:rsidR="005E0861"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 </w:t>
      </w:r>
      <w:r w:rsidR="005E0861" w:rsidRPr="002E3575">
        <w:rPr>
          <w:rFonts w:ascii="Times New Roman" w:eastAsiaTheme="minorHAnsi" w:hAnsi="Times New Roman"/>
          <w:kern w:val="2"/>
          <w:sz w:val="24"/>
          <w:szCs w:val="24"/>
          <w:lang w:eastAsia="en-US"/>
          <w14:ligatures w14:val="standardContextual"/>
        </w:rPr>
        <w:t>отличающихся филогенетическим и метаболическим разнообразием, характеризующихся</w:t>
      </w:r>
      <w:r w:rsidRPr="002E3575">
        <w:rPr>
          <w:rFonts w:ascii="Times New Roman" w:eastAsiaTheme="minorHAnsi" w:hAnsi="Times New Roman"/>
          <w:kern w:val="2"/>
          <w:sz w:val="24"/>
          <w:szCs w:val="24"/>
          <w:lang w:eastAsia="en-US"/>
          <w14:ligatures w14:val="standardContextual"/>
        </w:rPr>
        <w:t xml:space="preserve"> высокой функциональной активностью </w:t>
      </w:r>
      <w:r w:rsidR="00945DB9" w:rsidRPr="002E3575">
        <w:rPr>
          <w:rFonts w:ascii="Times New Roman" w:eastAsiaTheme="minorHAnsi" w:hAnsi="Times New Roman"/>
          <w:kern w:val="2"/>
          <w:sz w:val="24"/>
          <w:szCs w:val="24"/>
          <w:lang w:eastAsia="en-US"/>
          <w14:ligatures w14:val="standardContextual"/>
        </w:rPr>
        <w:t>[</w:t>
      </w:r>
      <w:r w:rsidR="00B35709" w:rsidRPr="002E3575">
        <w:rPr>
          <w:rFonts w:ascii="Times New Roman" w:eastAsiaTheme="minorHAnsi" w:hAnsi="Times New Roman"/>
          <w:kern w:val="2"/>
          <w:sz w:val="24"/>
          <w:szCs w:val="24"/>
          <w:lang w:eastAsia="en-US"/>
          <w14:ligatures w14:val="standardContextual"/>
        </w:rPr>
        <w:t>1</w:t>
      </w:r>
      <w:r w:rsidR="00274386" w:rsidRPr="002E3575">
        <w:rPr>
          <w:rFonts w:ascii="Times New Roman" w:eastAsiaTheme="minorHAnsi" w:hAnsi="Times New Roman"/>
          <w:kern w:val="2"/>
          <w:sz w:val="24"/>
          <w:szCs w:val="24"/>
          <w:lang w:eastAsia="en-US"/>
          <w14:ligatures w14:val="standardContextual"/>
        </w:rPr>
        <w:t>1</w:t>
      </w:r>
      <w:r w:rsidR="00945DB9"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Лактобациллы широко распространены в природе, а также представляют собой существенную часть нормальной микро</w:t>
      </w:r>
      <w:r w:rsidR="00B46122" w:rsidRPr="002E3575">
        <w:rPr>
          <w:rFonts w:ascii="Times New Roman" w:eastAsiaTheme="minorHAnsi" w:hAnsi="Times New Roman"/>
          <w:kern w:val="2"/>
          <w:sz w:val="24"/>
          <w:szCs w:val="24"/>
          <w:lang w:eastAsia="en-US"/>
          <w14:ligatures w14:val="standardContextual"/>
        </w:rPr>
        <w:t>биоты</w:t>
      </w:r>
      <w:r w:rsidRPr="002E3575">
        <w:rPr>
          <w:rFonts w:ascii="Times New Roman" w:eastAsiaTheme="minorHAnsi" w:hAnsi="Times New Roman"/>
          <w:kern w:val="2"/>
          <w:sz w:val="24"/>
          <w:szCs w:val="24"/>
          <w:lang w:eastAsia="en-US"/>
          <w14:ligatures w14:val="standardContextual"/>
        </w:rPr>
        <w:t xml:space="preserve"> организма человека. Многие виды лактобацилл входят в состав </w:t>
      </w:r>
      <w:r w:rsidR="00B46122" w:rsidRPr="002E3575">
        <w:rPr>
          <w:rFonts w:ascii="Times New Roman" w:eastAsiaTheme="minorHAnsi" w:hAnsi="Times New Roman"/>
          <w:kern w:val="2"/>
          <w:sz w:val="24"/>
          <w:szCs w:val="24"/>
          <w:lang w:eastAsia="en-US"/>
          <w14:ligatures w14:val="standardContextual"/>
        </w:rPr>
        <w:t>микробных сообществ</w:t>
      </w:r>
      <w:r w:rsidRPr="002E3575">
        <w:rPr>
          <w:rFonts w:ascii="Times New Roman" w:eastAsiaTheme="minorHAnsi" w:hAnsi="Times New Roman"/>
          <w:kern w:val="2"/>
          <w:sz w:val="24"/>
          <w:szCs w:val="24"/>
          <w:lang w:eastAsia="en-US"/>
          <w14:ligatures w14:val="standardContextual"/>
        </w:rPr>
        <w:t xml:space="preserve"> полости рта, желудка, кишечника, причем основная часть данных бактерий сконцентрирован</w:t>
      </w:r>
      <w:r w:rsidR="00B46122" w:rsidRPr="002E3575">
        <w:rPr>
          <w:rFonts w:ascii="Times New Roman" w:eastAsiaTheme="minorHAnsi" w:hAnsi="Times New Roman"/>
          <w:kern w:val="2"/>
          <w:sz w:val="24"/>
          <w:szCs w:val="24"/>
          <w:lang w:eastAsia="en-US"/>
          <w14:ligatures w14:val="standardContextual"/>
        </w:rPr>
        <w:t>а</w:t>
      </w:r>
      <w:r w:rsidRPr="002E3575">
        <w:rPr>
          <w:rFonts w:ascii="Times New Roman" w:eastAsiaTheme="minorHAnsi" w:hAnsi="Times New Roman"/>
          <w:kern w:val="2"/>
          <w:sz w:val="24"/>
          <w:szCs w:val="24"/>
          <w:lang w:eastAsia="en-US"/>
          <w14:ligatures w14:val="standardContextual"/>
        </w:rPr>
        <w:t xml:space="preserve"> в толсто</w:t>
      </w:r>
      <w:r w:rsidR="00A919C4">
        <w:rPr>
          <w:rFonts w:ascii="Times New Roman" w:eastAsiaTheme="minorHAnsi" w:hAnsi="Times New Roman"/>
          <w:kern w:val="2"/>
          <w:sz w:val="24"/>
          <w:szCs w:val="24"/>
          <w:lang w:eastAsia="en-US"/>
          <w14:ligatures w14:val="standardContextual"/>
        </w:rPr>
        <w:t>й</w:t>
      </w:r>
      <w:r w:rsidRPr="002E3575">
        <w:rPr>
          <w:rFonts w:ascii="Times New Roman" w:eastAsiaTheme="minorHAnsi" w:hAnsi="Times New Roman"/>
          <w:kern w:val="2"/>
          <w:sz w:val="24"/>
          <w:szCs w:val="24"/>
          <w:lang w:eastAsia="en-US"/>
          <w14:ligatures w14:val="standardContextual"/>
        </w:rPr>
        <w:t xml:space="preserve"> кишке. Следует также отметить, что именно лактобациллы играют ведущую роль в поддержании здоровой среды влагалища </w:t>
      </w:r>
      <w:r w:rsidR="00E50E25" w:rsidRPr="002E3575">
        <w:rPr>
          <w:rFonts w:ascii="Times New Roman" w:eastAsiaTheme="minorHAnsi" w:hAnsi="Times New Roman"/>
          <w:kern w:val="2"/>
          <w:sz w:val="24"/>
          <w:szCs w:val="24"/>
          <w:lang w:eastAsia="en-US"/>
          <w14:ligatures w14:val="standardContextual"/>
        </w:rPr>
        <w:t>[</w:t>
      </w:r>
      <w:r w:rsidR="005E0861" w:rsidRPr="002E3575">
        <w:rPr>
          <w:rFonts w:ascii="Times New Roman" w:eastAsiaTheme="minorHAnsi" w:hAnsi="Times New Roman"/>
          <w:kern w:val="2"/>
          <w:sz w:val="24"/>
          <w:szCs w:val="24"/>
          <w:lang w:eastAsia="en-US"/>
          <w14:ligatures w14:val="standardContextual"/>
        </w:rPr>
        <w:t>11</w:t>
      </w:r>
      <w:r w:rsidR="00A919C4">
        <w:rPr>
          <w:rFonts w:ascii="Times New Roman" w:eastAsiaTheme="minorHAnsi" w:hAnsi="Times New Roman"/>
          <w:kern w:val="2"/>
          <w:sz w:val="24"/>
          <w:szCs w:val="24"/>
          <w:lang w:eastAsia="en-US"/>
          <w14:ligatures w14:val="standardContextual"/>
        </w:rPr>
        <w:t>–</w:t>
      </w:r>
      <w:r w:rsidR="00E50E25" w:rsidRPr="002E3575">
        <w:rPr>
          <w:rFonts w:ascii="Times New Roman" w:eastAsiaTheme="minorHAnsi" w:hAnsi="Times New Roman"/>
          <w:kern w:val="2"/>
          <w:sz w:val="24"/>
          <w:szCs w:val="24"/>
          <w:lang w:eastAsia="en-US"/>
          <w14:ligatures w14:val="standardContextual"/>
        </w:rPr>
        <w:t>1</w:t>
      </w:r>
      <w:r w:rsidR="00E75AED" w:rsidRPr="002E3575">
        <w:rPr>
          <w:rFonts w:ascii="Times New Roman" w:eastAsiaTheme="minorHAnsi" w:hAnsi="Times New Roman"/>
          <w:kern w:val="2"/>
          <w:sz w:val="24"/>
          <w:szCs w:val="24"/>
          <w:lang w:eastAsia="en-US"/>
          <w14:ligatures w14:val="standardContextual"/>
        </w:rPr>
        <w:t>3</w:t>
      </w:r>
      <w:r w:rsidR="00E50E25" w:rsidRPr="002E3575">
        <w:rPr>
          <w:rFonts w:ascii="Times New Roman" w:eastAsiaTheme="minorHAnsi" w:hAnsi="Times New Roman"/>
          <w:kern w:val="2"/>
          <w:sz w:val="24"/>
          <w:szCs w:val="24"/>
          <w:lang w:eastAsia="en-US"/>
          <w14:ligatures w14:val="standardContextual"/>
        </w:rPr>
        <w:t>]</w:t>
      </w:r>
      <w:r w:rsidR="00B46122" w:rsidRPr="002E3575">
        <w:rPr>
          <w:rFonts w:ascii="Times New Roman" w:eastAsiaTheme="minorHAnsi" w:hAnsi="Times New Roman"/>
          <w:kern w:val="2"/>
          <w:sz w:val="24"/>
          <w:szCs w:val="24"/>
          <w:lang w:eastAsia="en-US"/>
          <w14:ligatures w14:val="standardContextual"/>
        </w:rPr>
        <w:t>.</w:t>
      </w:r>
    </w:p>
    <w:p w14:paraId="6BE30CAB" w14:textId="55CD581B" w:rsidR="00A057A8" w:rsidRPr="002E3575" w:rsidRDefault="00A057A8" w:rsidP="002E3575">
      <w:pPr>
        <w:tabs>
          <w:tab w:val="left" w:pos="3969"/>
        </w:tabs>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Среди множества положительных эффектов пробиотических микроорганизмов, включающих представителей рода </w:t>
      </w:r>
      <w:proofErr w:type="spellStart"/>
      <w:r w:rsidR="004A499B" w:rsidRPr="002E3575">
        <w:rPr>
          <w:rFonts w:ascii="Times New Roman" w:eastAsiaTheme="minorHAnsi" w:hAnsi="Times New Roman"/>
          <w:i/>
          <w:kern w:val="2"/>
          <w:sz w:val="24"/>
          <w:szCs w:val="24"/>
          <w:lang w:eastAsia="en-US"/>
          <w14:ligatures w14:val="standardContextual"/>
        </w:rPr>
        <w:t>Lactobacillus</w:t>
      </w:r>
      <w:proofErr w:type="spellEnd"/>
      <w:r w:rsidRPr="002E3575">
        <w:rPr>
          <w:rFonts w:ascii="Times New Roman" w:hAnsi="Times New Roman"/>
          <w:sz w:val="24"/>
          <w:szCs w:val="24"/>
        </w:rPr>
        <w:t xml:space="preserve">, одним из наиболее значимых и спорных считается антиканцерогенная активность. Стоит отметить, что нет прямых доказательств, что потребление культур лактобактерий или молочнокислых продуктов вызывает супрессию рака. Но в литературе имеется множество данных, полученных в экспериментах с использованием культур опухолевых клеток и лабораторных животных, которые свидетельствуют о возможном участии лактобацилл в ингибировании процесса канцерогенеза </w:t>
      </w:r>
      <w:r w:rsidR="0076729F" w:rsidRPr="002E3575">
        <w:rPr>
          <w:rFonts w:ascii="Times New Roman" w:hAnsi="Times New Roman"/>
          <w:sz w:val="24"/>
          <w:szCs w:val="24"/>
        </w:rPr>
        <w:t>[1</w:t>
      </w:r>
      <w:r w:rsidR="00A02C46" w:rsidRPr="002E3575">
        <w:rPr>
          <w:rFonts w:ascii="Times New Roman" w:hAnsi="Times New Roman"/>
          <w:sz w:val="24"/>
          <w:szCs w:val="24"/>
        </w:rPr>
        <w:t>4</w:t>
      </w:r>
      <w:r w:rsidR="0076729F" w:rsidRPr="002E3575">
        <w:rPr>
          <w:rFonts w:ascii="Times New Roman" w:hAnsi="Times New Roman"/>
          <w:sz w:val="24"/>
          <w:szCs w:val="24"/>
        </w:rPr>
        <w:t>, 1</w:t>
      </w:r>
      <w:r w:rsidR="00A02C46" w:rsidRPr="002E3575">
        <w:rPr>
          <w:rFonts w:ascii="Times New Roman" w:hAnsi="Times New Roman"/>
          <w:sz w:val="24"/>
          <w:szCs w:val="24"/>
        </w:rPr>
        <w:t>5</w:t>
      </w:r>
      <w:r w:rsidR="0076729F" w:rsidRPr="002E3575">
        <w:rPr>
          <w:rFonts w:ascii="Times New Roman" w:hAnsi="Times New Roman"/>
          <w:sz w:val="24"/>
          <w:szCs w:val="24"/>
        </w:rPr>
        <w:t>]</w:t>
      </w:r>
      <w:r w:rsidRPr="002E3575">
        <w:rPr>
          <w:rFonts w:ascii="Times New Roman" w:hAnsi="Times New Roman"/>
          <w:sz w:val="24"/>
          <w:szCs w:val="24"/>
        </w:rPr>
        <w:t>.</w:t>
      </w:r>
    </w:p>
    <w:p w14:paraId="0069E819" w14:textId="41B8AB71" w:rsidR="00A057A8" w:rsidRPr="002E3575" w:rsidRDefault="00A057A8" w:rsidP="002E3575">
      <w:pPr>
        <w:tabs>
          <w:tab w:val="left" w:pos="3969"/>
        </w:tabs>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Повреждения ДНК и мутации в генах, контролирующих рост и деление клеток, играют ключевую роль в инициации процесса канцерогенеза </w:t>
      </w:r>
      <w:r w:rsidR="008F1531" w:rsidRPr="002E3575">
        <w:rPr>
          <w:rFonts w:ascii="Times New Roman" w:hAnsi="Times New Roman"/>
          <w:sz w:val="24"/>
          <w:szCs w:val="24"/>
        </w:rPr>
        <w:t>[</w:t>
      </w:r>
      <w:r w:rsidR="00A273E4" w:rsidRPr="002E3575">
        <w:rPr>
          <w:rFonts w:ascii="Times New Roman" w:hAnsi="Times New Roman"/>
          <w:sz w:val="24"/>
          <w:szCs w:val="24"/>
        </w:rPr>
        <w:t>16</w:t>
      </w:r>
      <w:r w:rsidR="008F1531" w:rsidRPr="002E3575">
        <w:rPr>
          <w:rFonts w:ascii="Times New Roman" w:hAnsi="Times New Roman"/>
          <w:sz w:val="24"/>
          <w:szCs w:val="24"/>
        </w:rPr>
        <w:t>]</w:t>
      </w:r>
      <w:r w:rsidRPr="002E3575">
        <w:rPr>
          <w:rFonts w:ascii="Times New Roman" w:hAnsi="Times New Roman"/>
          <w:sz w:val="24"/>
          <w:szCs w:val="24"/>
        </w:rPr>
        <w:t xml:space="preserve">. Таким образом, поиск и практическое применение эффективных антимутагенов, способных превентивно защитить клетки от последствий воздействия </w:t>
      </w:r>
      <w:proofErr w:type="spellStart"/>
      <w:r w:rsidRPr="002E3575">
        <w:rPr>
          <w:rFonts w:ascii="Times New Roman" w:hAnsi="Times New Roman"/>
          <w:sz w:val="24"/>
          <w:szCs w:val="24"/>
        </w:rPr>
        <w:t>генотоксичных</w:t>
      </w:r>
      <w:proofErr w:type="spellEnd"/>
      <w:r w:rsidRPr="002E3575">
        <w:rPr>
          <w:rFonts w:ascii="Times New Roman" w:hAnsi="Times New Roman"/>
          <w:sz w:val="24"/>
          <w:szCs w:val="24"/>
        </w:rPr>
        <w:t xml:space="preserve"> факторов</w:t>
      </w:r>
      <w:r w:rsidR="00A919C4">
        <w:rPr>
          <w:rFonts w:ascii="Times New Roman" w:hAnsi="Times New Roman"/>
          <w:sz w:val="24"/>
          <w:szCs w:val="24"/>
        </w:rPr>
        <w:t xml:space="preserve"> —</w:t>
      </w:r>
      <w:r w:rsidRPr="002E3575">
        <w:rPr>
          <w:rFonts w:ascii="Times New Roman" w:hAnsi="Times New Roman"/>
          <w:sz w:val="24"/>
          <w:szCs w:val="24"/>
        </w:rPr>
        <w:t xml:space="preserve"> актуальн</w:t>
      </w:r>
      <w:r w:rsidR="00A919C4">
        <w:rPr>
          <w:rFonts w:ascii="Times New Roman" w:hAnsi="Times New Roman"/>
          <w:sz w:val="24"/>
          <w:szCs w:val="24"/>
        </w:rPr>
        <w:t>ое</w:t>
      </w:r>
      <w:r w:rsidRPr="002E3575">
        <w:rPr>
          <w:rFonts w:ascii="Times New Roman" w:hAnsi="Times New Roman"/>
          <w:sz w:val="24"/>
          <w:szCs w:val="24"/>
        </w:rPr>
        <w:t xml:space="preserve"> направление исследований в области профилактики онкологических заболеваний.</w:t>
      </w:r>
    </w:p>
    <w:p w14:paraId="79F9B0D0" w14:textId="03118D7B" w:rsidR="00A057A8" w:rsidRPr="002E3575" w:rsidRDefault="00A057A8" w:rsidP="002E3575">
      <w:pPr>
        <w:tabs>
          <w:tab w:val="left" w:pos="3969"/>
        </w:tabs>
        <w:spacing w:after="0" w:line="360" w:lineRule="auto"/>
        <w:ind w:firstLine="567"/>
        <w:jc w:val="both"/>
        <w:rPr>
          <w:rFonts w:ascii="Times New Roman" w:hAnsi="Times New Roman"/>
          <w:sz w:val="24"/>
          <w:szCs w:val="24"/>
        </w:rPr>
      </w:pPr>
      <w:r w:rsidRPr="002E3575">
        <w:rPr>
          <w:rFonts w:ascii="Times New Roman" w:hAnsi="Times New Roman"/>
          <w:sz w:val="24"/>
          <w:szCs w:val="24"/>
        </w:rPr>
        <w:t>В настоящей работе мы оцен</w:t>
      </w:r>
      <w:r w:rsidR="00A919C4">
        <w:rPr>
          <w:rFonts w:ascii="Times New Roman" w:hAnsi="Times New Roman"/>
          <w:sz w:val="24"/>
          <w:szCs w:val="24"/>
        </w:rPr>
        <w:t>или</w:t>
      </w:r>
      <w:r w:rsidRPr="002E3575">
        <w:rPr>
          <w:rFonts w:ascii="Times New Roman" w:hAnsi="Times New Roman"/>
          <w:sz w:val="24"/>
          <w:szCs w:val="24"/>
        </w:rPr>
        <w:t xml:space="preserve"> антимутагенн</w:t>
      </w:r>
      <w:r w:rsidR="00A919C4">
        <w:rPr>
          <w:rFonts w:ascii="Times New Roman" w:hAnsi="Times New Roman"/>
          <w:sz w:val="24"/>
          <w:szCs w:val="24"/>
        </w:rPr>
        <w:t>ый</w:t>
      </w:r>
      <w:r w:rsidRPr="002E3575">
        <w:rPr>
          <w:rFonts w:ascii="Times New Roman" w:hAnsi="Times New Roman"/>
          <w:sz w:val="24"/>
          <w:szCs w:val="24"/>
        </w:rPr>
        <w:t xml:space="preserve"> потенциал четырех штаммов молочнокислых бактерий р</w:t>
      </w:r>
      <w:r w:rsidR="00A919C4">
        <w:rPr>
          <w:rFonts w:ascii="Times New Roman" w:hAnsi="Times New Roman"/>
          <w:sz w:val="24"/>
          <w:szCs w:val="24"/>
        </w:rPr>
        <w:t>ода</w:t>
      </w:r>
      <w:r w:rsidRPr="002E3575">
        <w:rPr>
          <w:rFonts w:ascii="Times New Roman" w:hAnsi="Times New Roman"/>
          <w:sz w:val="24"/>
          <w:szCs w:val="24"/>
        </w:rPr>
        <w:t xml:space="preserve"> </w:t>
      </w:r>
      <w:r w:rsidRPr="002E3575">
        <w:rPr>
          <w:rFonts w:ascii="Times New Roman" w:hAnsi="Times New Roman"/>
          <w:i/>
          <w:sz w:val="24"/>
          <w:szCs w:val="24"/>
          <w:lang w:val="en-US"/>
        </w:rPr>
        <w:t>Lactobacillus</w:t>
      </w:r>
      <w:r w:rsidRPr="002E3575">
        <w:rPr>
          <w:rFonts w:ascii="Times New Roman" w:hAnsi="Times New Roman"/>
          <w:sz w:val="24"/>
          <w:szCs w:val="24"/>
        </w:rPr>
        <w:t xml:space="preserve"> в отношении двух известных мутагенов</w:t>
      </w:r>
      <w:r w:rsidR="002C34BC" w:rsidRPr="002E3575">
        <w:rPr>
          <w:rFonts w:ascii="Times New Roman" w:hAnsi="Times New Roman"/>
          <w:sz w:val="24"/>
          <w:szCs w:val="24"/>
        </w:rPr>
        <w:t xml:space="preserve"> </w:t>
      </w:r>
      <w:r w:rsidR="00A919C4">
        <w:rPr>
          <w:rFonts w:ascii="Times New Roman" w:hAnsi="Times New Roman"/>
          <w:sz w:val="24"/>
          <w:szCs w:val="24"/>
        </w:rPr>
        <w:t>—</w:t>
      </w:r>
      <w:r w:rsidR="00A919C4" w:rsidRPr="002E3575">
        <w:rPr>
          <w:rFonts w:ascii="Times New Roman" w:hAnsi="Times New Roman"/>
          <w:sz w:val="24"/>
          <w:szCs w:val="24"/>
        </w:rPr>
        <w:t xml:space="preserve"> </w:t>
      </w:r>
      <w:proofErr w:type="spellStart"/>
      <w:r w:rsidR="00B85D6E" w:rsidRPr="002E3575">
        <w:rPr>
          <w:rFonts w:ascii="Times New Roman" w:eastAsiaTheme="minorHAnsi" w:hAnsi="Times New Roman"/>
          <w:kern w:val="2"/>
          <w:sz w:val="24"/>
          <w:szCs w:val="24"/>
          <w:lang w:val="en-US" w:eastAsia="en-US"/>
          <w14:ligatures w14:val="standardContextual"/>
        </w:rPr>
        <w:t>NaN</w:t>
      </w:r>
      <w:proofErr w:type="spellEnd"/>
      <w:r w:rsidR="00B85D6E" w:rsidRPr="002E3575">
        <w:rPr>
          <w:rFonts w:ascii="Times New Roman" w:eastAsiaTheme="minorHAnsi" w:hAnsi="Times New Roman"/>
          <w:kern w:val="2"/>
          <w:sz w:val="24"/>
          <w:szCs w:val="24"/>
          <w:vertAlign w:val="subscript"/>
          <w:lang w:eastAsia="en-US"/>
          <w14:ligatures w14:val="standardContextual"/>
        </w:rPr>
        <w:t xml:space="preserve">3 </w:t>
      </w:r>
      <w:r w:rsidR="002C34BC" w:rsidRPr="002E3575">
        <w:rPr>
          <w:rFonts w:ascii="Times New Roman" w:hAnsi="Times New Roman"/>
          <w:sz w:val="24"/>
          <w:szCs w:val="24"/>
        </w:rPr>
        <w:t>и 2-НФ</w:t>
      </w:r>
      <w:r w:rsidRPr="002E3575">
        <w:rPr>
          <w:rFonts w:ascii="Times New Roman" w:hAnsi="Times New Roman"/>
          <w:sz w:val="24"/>
          <w:szCs w:val="24"/>
        </w:rPr>
        <w:t xml:space="preserve">, индуцирующих генные мутации преимущественно по типу замены пар оснований или сдвига рамки считывания </w:t>
      </w:r>
      <w:r w:rsidR="002C34BC" w:rsidRPr="002E3575">
        <w:rPr>
          <w:rFonts w:ascii="Times New Roman" w:hAnsi="Times New Roman"/>
          <w:sz w:val="24"/>
          <w:szCs w:val="24"/>
        </w:rPr>
        <w:t>соответственно</w:t>
      </w:r>
      <w:r w:rsidRPr="002E3575">
        <w:rPr>
          <w:rFonts w:ascii="Times New Roman" w:hAnsi="Times New Roman"/>
          <w:sz w:val="24"/>
          <w:szCs w:val="24"/>
        </w:rPr>
        <w:t>.</w:t>
      </w:r>
    </w:p>
    <w:p w14:paraId="7B01226E" w14:textId="199F3C3F" w:rsidR="00A057A8" w:rsidRDefault="00A919C4" w:rsidP="002E3575">
      <w:pPr>
        <w:spacing w:after="0" w:line="360" w:lineRule="auto"/>
        <w:ind w:firstLine="567"/>
        <w:jc w:val="both"/>
        <w:rPr>
          <w:rFonts w:ascii="Times New Roman" w:hAnsi="Times New Roman"/>
          <w:sz w:val="24"/>
          <w:szCs w:val="24"/>
        </w:rPr>
      </w:pPr>
      <w:r>
        <w:rPr>
          <w:rFonts w:ascii="Times New Roman" w:hAnsi="Times New Roman"/>
          <w:sz w:val="24"/>
          <w:szCs w:val="24"/>
        </w:rPr>
        <w:t>С</w:t>
      </w:r>
      <w:r w:rsidR="00A057A8" w:rsidRPr="002E3575">
        <w:rPr>
          <w:rFonts w:ascii="Times New Roman" w:hAnsi="Times New Roman"/>
          <w:sz w:val="24"/>
          <w:szCs w:val="24"/>
        </w:rPr>
        <w:t xml:space="preserve">успензия клеток и </w:t>
      </w:r>
      <w:proofErr w:type="spellStart"/>
      <w:r w:rsidR="00A057A8" w:rsidRPr="002E3575">
        <w:rPr>
          <w:rFonts w:ascii="Times New Roman" w:hAnsi="Times New Roman"/>
          <w:sz w:val="24"/>
          <w:szCs w:val="24"/>
        </w:rPr>
        <w:t>супернатант</w:t>
      </w:r>
      <w:proofErr w:type="spellEnd"/>
      <w:r w:rsidR="00A057A8" w:rsidRPr="002E3575">
        <w:rPr>
          <w:rFonts w:ascii="Times New Roman" w:hAnsi="Times New Roman"/>
          <w:sz w:val="24"/>
          <w:szCs w:val="24"/>
        </w:rPr>
        <w:t xml:space="preserve"> исследованных штаммов лактобацилл вызывали ингибирование мутагенного эффекта </w:t>
      </w:r>
      <w:proofErr w:type="spellStart"/>
      <w:r w:rsidR="00B85D6E" w:rsidRPr="002E3575">
        <w:rPr>
          <w:rFonts w:ascii="Times New Roman" w:eastAsiaTheme="minorHAnsi" w:hAnsi="Times New Roman"/>
          <w:kern w:val="2"/>
          <w:sz w:val="24"/>
          <w:szCs w:val="24"/>
          <w:lang w:val="en-US" w:eastAsia="en-US"/>
          <w14:ligatures w14:val="standardContextual"/>
        </w:rPr>
        <w:t>NaN</w:t>
      </w:r>
      <w:proofErr w:type="spellEnd"/>
      <w:r w:rsidR="00B85D6E" w:rsidRPr="002E3575">
        <w:rPr>
          <w:rFonts w:ascii="Times New Roman" w:eastAsiaTheme="minorHAnsi" w:hAnsi="Times New Roman"/>
          <w:kern w:val="2"/>
          <w:sz w:val="24"/>
          <w:szCs w:val="24"/>
          <w:vertAlign w:val="subscript"/>
          <w:lang w:eastAsia="en-US"/>
          <w14:ligatures w14:val="standardContextual"/>
        </w:rPr>
        <w:t>3</w:t>
      </w:r>
      <w:r w:rsidR="00B85D6E" w:rsidRPr="002E3575">
        <w:rPr>
          <w:rFonts w:ascii="Times New Roman" w:hAnsi="Times New Roman"/>
          <w:sz w:val="24"/>
          <w:szCs w:val="24"/>
        </w:rPr>
        <w:t xml:space="preserve"> </w:t>
      </w:r>
      <w:r w:rsidR="00A057A8" w:rsidRPr="002E3575">
        <w:rPr>
          <w:rFonts w:ascii="Times New Roman" w:hAnsi="Times New Roman"/>
          <w:sz w:val="24"/>
          <w:szCs w:val="24"/>
        </w:rPr>
        <w:t>как в экспоненциальн</w:t>
      </w:r>
      <w:r w:rsidR="00107028" w:rsidRPr="002E3575">
        <w:rPr>
          <w:rFonts w:ascii="Times New Roman" w:hAnsi="Times New Roman"/>
          <w:sz w:val="24"/>
          <w:szCs w:val="24"/>
        </w:rPr>
        <w:t>ой</w:t>
      </w:r>
      <w:r w:rsidR="00A057A8" w:rsidRPr="002E3575">
        <w:rPr>
          <w:rFonts w:ascii="Times New Roman" w:hAnsi="Times New Roman"/>
          <w:sz w:val="24"/>
          <w:szCs w:val="24"/>
        </w:rPr>
        <w:t>, так и стационарн</w:t>
      </w:r>
      <w:r w:rsidR="00107028" w:rsidRPr="002E3575">
        <w:rPr>
          <w:rFonts w:ascii="Times New Roman" w:hAnsi="Times New Roman"/>
          <w:sz w:val="24"/>
          <w:szCs w:val="24"/>
        </w:rPr>
        <w:t>ой</w:t>
      </w:r>
      <w:r w:rsidR="00A057A8" w:rsidRPr="002E3575">
        <w:rPr>
          <w:rFonts w:ascii="Times New Roman" w:hAnsi="Times New Roman"/>
          <w:sz w:val="24"/>
          <w:szCs w:val="24"/>
        </w:rPr>
        <w:t xml:space="preserve"> фаз</w:t>
      </w:r>
      <w:r w:rsidR="00107028" w:rsidRPr="002E3575">
        <w:rPr>
          <w:rFonts w:ascii="Times New Roman" w:hAnsi="Times New Roman"/>
          <w:sz w:val="24"/>
          <w:szCs w:val="24"/>
        </w:rPr>
        <w:t>е</w:t>
      </w:r>
      <w:r w:rsidR="00A057A8" w:rsidRPr="002E3575">
        <w:rPr>
          <w:rFonts w:ascii="Times New Roman" w:hAnsi="Times New Roman"/>
          <w:sz w:val="24"/>
          <w:szCs w:val="24"/>
        </w:rPr>
        <w:t xml:space="preserve"> роста бактерий. В целом антимутагенная активность варьировала от </w:t>
      </w:r>
      <w:r w:rsidR="00F66E50" w:rsidRPr="002E3575">
        <w:rPr>
          <w:rFonts w:ascii="Times New Roman" w:hAnsi="Times New Roman"/>
          <w:sz w:val="24"/>
          <w:szCs w:val="24"/>
        </w:rPr>
        <w:t>17</w:t>
      </w:r>
      <w:r>
        <w:rPr>
          <w:rFonts w:ascii="Times New Roman" w:hAnsi="Times New Roman"/>
          <w:sz w:val="24"/>
          <w:szCs w:val="24"/>
        </w:rPr>
        <w:t>,</w:t>
      </w:r>
      <w:r w:rsidR="00F66E50" w:rsidRPr="002E3575">
        <w:rPr>
          <w:rFonts w:ascii="Times New Roman" w:hAnsi="Times New Roman"/>
          <w:sz w:val="24"/>
          <w:szCs w:val="24"/>
        </w:rPr>
        <w:t>1 до 40</w:t>
      </w:r>
      <w:r>
        <w:rPr>
          <w:rFonts w:ascii="Times New Roman" w:hAnsi="Times New Roman"/>
          <w:sz w:val="24"/>
          <w:szCs w:val="24"/>
        </w:rPr>
        <w:t>,</w:t>
      </w:r>
      <w:r w:rsidR="00F66E50" w:rsidRPr="002E3575">
        <w:rPr>
          <w:rFonts w:ascii="Times New Roman" w:hAnsi="Times New Roman"/>
          <w:sz w:val="24"/>
          <w:szCs w:val="24"/>
        </w:rPr>
        <w:t xml:space="preserve">8% </w:t>
      </w:r>
      <w:r w:rsidR="00A057A8" w:rsidRPr="002E3575">
        <w:rPr>
          <w:rFonts w:ascii="Times New Roman" w:hAnsi="Times New Roman"/>
          <w:sz w:val="24"/>
          <w:szCs w:val="24"/>
        </w:rPr>
        <w:t xml:space="preserve">для </w:t>
      </w:r>
      <w:r w:rsidR="00A057A8" w:rsidRPr="002E3575">
        <w:rPr>
          <w:rFonts w:ascii="Times New Roman" w:hAnsi="Times New Roman"/>
          <w:sz w:val="24"/>
          <w:szCs w:val="24"/>
        </w:rPr>
        <w:lastRenderedPageBreak/>
        <w:t>суспензии клеток бактерий, от 11</w:t>
      </w:r>
      <w:r>
        <w:rPr>
          <w:rFonts w:ascii="Times New Roman" w:hAnsi="Times New Roman"/>
          <w:sz w:val="24"/>
          <w:szCs w:val="24"/>
        </w:rPr>
        <w:t>,</w:t>
      </w:r>
      <w:r w:rsidR="00A1280A" w:rsidRPr="002E3575">
        <w:rPr>
          <w:rFonts w:ascii="Times New Roman" w:hAnsi="Times New Roman"/>
          <w:sz w:val="24"/>
          <w:szCs w:val="24"/>
        </w:rPr>
        <w:t>5</w:t>
      </w:r>
      <w:r w:rsidR="00A057A8" w:rsidRPr="002E3575">
        <w:rPr>
          <w:rFonts w:ascii="Times New Roman" w:hAnsi="Times New Roman"/>
          <w:sz w:val="24"/>
          <w:szCs w:val="24"/>
        </w:rPr>
        <w:t xml:space="preserve"> до 45</w:t>
      </w:r>
      <w:r>
        <w:rPr>
          <w:rFonts w:ascii="Times New Roman" w:hAnsi="Times New Roman"/>
          <w:sz w:val="24"/>
          <w:szCs w:val="24"/>
        </w:rPr>
        <w:t>,</w:t>
      </w:r>
      <w:r w:rsidR="00A057A8" w:rsidRPr="002E3575">
        <w:rPr>
          <w:rFonts w:ascii="Times New Roman" w:hAnsi="Times New Roman"/>
          <w:sz w:val="24"/>
          <w:szCs w:val="24"/>
        </w:rPr>
        <w:t>6%</w:t>
      </w:r>
      <w:r>
        <w:rPr>
          <w:rFonts w:ascii="Times New Roman" w:hAnsi="Times New Roman"/>
          <w:sz w:val="24"/>
          <w:szCs w:val="24"/>
        </w:rPr>
        <w:t xml:space="preserve"> —</w:t>
      </w:r>
      <w:r w:rsidR="00A057A8" w:rsidRPr="002E3575">
        <w:rPr>
          <w:rFonts w:ascii="Times New Roman" w:hAnsi="Times New Roman"/>
          <w:sz w:val="24"/>
          <w:szCs w:val="24"/>
        </w:rPr>
        <w:t xml:space="preserve"> для </w:t>
      </w:r>
      <w:proofErr w:type="spellStart"/>
      <w:r w:rsidR="00A057A8" w:rsidRPr="002E3575">
        <w:rPr>
          <w:rFonts w:ascii="Times New Roman" w:hAnsi="Times New Roman"/>
          <w:sz w:val="24"/>
          <w:szCs w:val="24"/>
        </w:rPr>
        <w:t>супернатанта</w:t>
      </w:r>
      <w:proofErr w:type="spellEnd"/>
      <w:r w:rsidR="00A057A8" w:rsidRPr="002E3575">
        <w:rPr>
          <w:rFonts w:ascii="Times New Roman" w:hAnsi="Times New Roman"/>
          <w:sz w:val="24"/>
          <w:szCs w:val="24"/>
        </w:rPr>
        <w:t xml:space="preserve">. Для штаммов </w:t>
      </w:r>
      <w:r w:rsidR="00A057A8" w:rsidRPr="002E3575">
        <w:rPr>
          <w:rFonts w:ascii="Times New Roman" w:hAnsi="Times New Roman"/>
          <w:i/>
          <w:sz w:val="24"/>
          <w:szCs w:val="24"/>
        </w:rPr>
        <w:t xml:space="preserve">L. </w:t>
      </w:r>
      <w:proofErr w:type="spellStart"/>
      <w:r w:rsidR="00A057A8" w:rsidRPr="002E3575">
        <w:rPr>
          <w:rFonts w:ascii="Times New Roman" w:hAnsi="Times New Roman"/>
          <w:i/>
          <w:sz w:val="24"/>
          <w:szCs w:val="24"/>
        </w:rPr>
        <w:t>casei</w:t>
      </w:r>
      <w:proofErr w:type="spellEnd"/>
      <w:r w:rsidR="00A057A8" w:rsidRPr="002E3575">
        <w:rPr>
          <w:rFonts w:ascii="Times New Roman" w:hAnsi="Times New Roman"/>
          <w:sz w:val="24"/>
          <w:szCs w:val="24"/>
        </w:rPr>
        <w:t xml:space="preserve"> 3184 и </w:t>
      </w:r>
      <w:r w:rsidR="00A057A8" w:rsidRPr="002E3575">
        <w:rPr>
          <w:rFonts w:ascii="Times New Roman" w:hAnsi="Times New Roman"/>
          <w:i/>
          <w:sz w:val="24"/>
          <w:szCs w:val="24"/>
        </w:rPr>
        <w:t xml:space="preserve">L. </w:t>
      </w:r>
      <w:proofErr w:type="spellStart"/>
      <w:r w:rsidR="00A057A8" w:rsidRPr="002E3575">
        <w:rPr>
          <w:rFonts w:ascii="Times New Roman" w:hAnsi="Times New Roman"/>
          <w:i/>
          <w:sz w:val="24"/>
          <w:szCs w:val="24"/>
        </w:rPr>
        <w:t>plantarum</w:t>
      </w:r>
      <w:proofErr w:type="spellEnd"/>
      <w:r w:rsidR="00A057A8" w:rsidRPr="002E3575">
        <w:rPr>
          <w:rFonts w:ascii="Times New Roman" w:hAnsi="Times New Roman"/>
          <w:sz w:val="24"/>
          <w:szCs w:val="24"/>
        </w:rPr>
        <w:t xml:space="preserve"> АВ суспензия клеток проявила более высокую активность по сравнению с </w:t>
      </w:r>
      <w:proofErr w:type="spellStart"/>
      <w:r w:rsidR="00A057A8" w:rsidRPr="002E3575">
        <w:rPr>
          <w:rFonts w:ascii="Times New Roman" w:hAnsi="Times New Roman"/>
          <w:sz w:val="24"/>
          <w:szCs w:val="24"/>
        </w:rPr>
        <w:t>супернатантом</w:t>
      </w:r>
      <w:proofErr w:type="spellEnd"/>
      <w:r w:rsidR="00A057A8" w:rsidRPr="002E3575">
        <w:rPr>
          <w:rFonts w:ascii="Times New Roman" w:hAnsi="Times New Roman"/>
          <w:sz w:val="24"/>
          <w:szCs w:val="24"/>
        </w:rPr>
        <w:t>, причем в обоих случаях эффект более выражен в экспоненциальн</w:t>
      </w:r>
      <w:r w:rsidR="00B46122" w:rsidRPr="002E3575">
        <w:rPr>
          <w:rFonts w:ascii="Times New Roman" w:hAnsi="Times New Roman"/>
          <w:sz w:val="24"/>
          <w:szCs w:val="24"/>
        </w:rPr>
        <w:t>ой фазе</w:t>
      </w:r>
      <w:r w:rsidR="00A057A8" w:rsidRPr="002E3575">
        <w:rPr>
          <w:rFonts w:ascii="Times New Roman" w:hAnsi="Times New Roman"/>
          <w:sz w:val="24"/>
          <w:szCs w:val="24"/>
        </w:rPr>
        <w:t xml:space="preserve"> роста. Штамм </w:t>
      </w:r>
      <w:r w:rsidR="00A057A8" w:rsidRPr="002E3575">
        <w:rPr>
          <w:rFonts w:ascii="Times New Roman" w:hAnsi="Times New Roman"/>
          <w:i/>
          <w:sz w:val="24"/>
          <w:szCs w:val="24"/>
        </w:rPr>
        <w:t xml:space="preserve">L. </w:t>
      </w:r>
      <w:proofErr w:type="spellStart"/>
      <w:r w:rsidR="00A057A8" w:rsidRPr="002E3575">
        <w:rPr>
          <w:rFonts w:ascii="Times New Roman" w:hAnsi="Times New Roman"/>
          <w:i/>
          <w:sz w:val="24"/>
          <w:szCs w:val="24"/>
        </w:rPr>
        <w:t>plantarum</w:t>
      </w:r>
      <w:proofErr w:type="spellEnd"/>
      <w:r w:rsidR="00A057A8" w:rsidRPr="002E3575">
        <w:rPr>
          <w:rFonts w:ascii="Times New Roman" w:hAnsi="Times New Roman"/>
          <w:sz w:val="24"/>
          <w:szCs w:val="24"/>
        </w:rPr>
        <w:t xml:space="preserve"> В578 проявил существенный антимутагенный эффект в отношении </w:t>
      </w:r>
      <w:proofErr w:type="spellStart"/>
      <w:r w:rsidR="00B85D6E" w:rsidRPr="002E3575">
        <w:rPr>
          <w:rFonts w:ascii="Times New Roman" w:eastAsiaTheme="minorHAnsi" w:hAnsi="Times New Roman"/>
          <w:kern w:val="2"/>
          <w:sz w:val="24"/>
          <w:szCs w:val="24"/>
          <w:lang w:val="en-US" w:eastAsia="en-US"/>
          <w14:ligatures w14:val="standardContextual"/>
        </w:rPr>
        <w:t>NaN</w:t>
      </w:r>
      <w:proofErr w:type="spellEnd"/>
      <w:r w:rsidR="00B85D6E" w:rsidRPr="002E3575">
        <w:rPr>
          <w:rFonts w:ascii="Times New Roman" w:eastAsiaTheme="minorHAnsi" w:hAnsi="Times New Roman"/>
          <w:kern w:val="2"/>
          <w:sz w:val="24"/>
          <w:szCs w:val="24"/>
          <w:vertAlign w:val="subscript"/>
          <w:lang w:eastAsia="en-US"/>
          <w14:ligatures w14:val="standardContextual"/>
        </w:rPr>
        <w:t>3</w:t>
      </w:r>
      <w:r w:rsidR="00A057A8" w:rsidRPr="002E3575">
        <w:rPr>
          <w:rFonts w:ascii="Times New Roman" w:hAnsi="Times New Roman"/>
          <w:sz w:val="24"/>
          <w:szCs w:val="24"/>
        </w:rPr>
        <w:t xml:space="preserve"> </w:t>
      </w:r>
      <w:r w:rsidR="008E5639" w:rsidRPr="002E3575">
        <w:rPr>
          <w:rFonts w:ascii="Times New Roman" w:hAnsi="Times New Roman"/>
          <w:sz w:val="24"/>
          <w:szCs w:val="24"/>
        </w:rPr>
        <w:t xml:space="preserve">в </w:t>
      </w:r>
      <w:r w:rsidR="00A057A8" w:rsidRPr="002E3575">
        <w:rPr>
          <w:rFonts w:ascii="Times New Roman" w:hAnsi="Times New Roman"/>
          <w:sz w:val="24"/>
          <w:szCs w:val="24"/>
        </w:rPr>
        <w:t>стационарн</w:t>
      </w:r>
      <w:r w:rsidR="00AD1FB1" w:rsidRPr="002E3575">
        <w:rPr>
          <w:rFonts w:ascii="Times New Roman" w:hAnsi="Times New Roman"/>
          <w:sz w:val="24"/>
          <w:szCs w:val="24"/>
        </w:rPr>
        <w:t xml:space="preserve">ой фазе роста; причем </w:t>
      </w:r>
      <w:r w:rsidR="00A057A8" w:rsidRPr="002E3575">
        <w:rPr>
          <w:rFonts w:ascii="Times New Roman" w:hAnsi="Times New Roman"/>
          <w:sz w:val="24"/>
          <w:szCs w:val="24"/>
        </w:rPr>
        <w:t xml:space="preserve">активность </w:t>
      </w:r>
      <w:proofErr w:type="spellStart"/>
      <w:r w:rsidR="00A057A8" w:rsidRPr="002E3575">
        <w:rPr>
          <w:rFonts w:ascii="Times New Roman" w:hAnsi="Times New Roman"/>
          <w:sz w:val="24"/>
          <w:szCs w:val="24"/>
        </w:rPr>
        <w:t>супернатанта</w:t>
      </w:r>
      <w:proofErr w:type="spellEnd"/>
      <w:r w:rsidR="00A057A8" w:rsidRPr="002E3575">
        <w:rPr>
          <w:rFonts w:ascii="Times New Roman" w:hAnsi="Times New Roman"/>
          <w:sz w:val="24"/>
          <w:szCs w:val="24"/>
        </w:rPr>
        <w:t xml:space="preserve"> (45</w:t>
      </w:r>
      <w:r>
        <w:rPr>
          <w:rFonts w:ascii="Times New Roman" w:hAnsi="Times New Roman"/>
          <w:sz w:val="24"/>
          <w:szCs w:val="24"/>
        </w:rPr>
        <w:t>,</w:t>
      </w:r>
      <w:r w:rsidR="00A057A8" w:rsidRPr="002E3575">
        <w:rPr>
          <w:rFonts w:ascii="Times New Roman" w:hAnsi="Times New Roman"/>
          <w:sz w:val="24"/>
          <w:szCs w:val="24"/>
        </w:rPr>
        <w:t>6%) была сравнительно выше, чем у суспензии клеток (37</w:t>
      </w:r>
      <w:r>
        <w:rPr>
          <w:rFonts w:ascii="Times New Roman" w:hAnsi="Times New Roman"/>
          <w:sz w:val="24"/>
          <w:szCs w:val="24"/>
        </w:rPr>
        <w:t>,</w:t>
      </w:r>
      <w:r w:rsidR="007A6E48" w:rsidRPr="002E3575">
        <w:rPr>
          <w:rFonts w:ascii="Times New Roman" w:hAnsi="Times New Roman"/>
          <w:sz w:val="24"/>
          <w:szCs w:val="24"/>
        </w:rPr>
        <w:t>3</w:t>
      </w:r>
      <w:r w:rsidR="00A057A8" w:rsidRPr="002E3575">
        <w:rPr>
          <w:rFonts w:ascii="Times New Roman" w:hAnsi="Times New Roman"/>
          <w:sz w:val="24"/>
          <w:szCs w:val="24"/>
        </w:rPr>
        <w:t xml:space="preserve">%). </w:t>
      </w:r>
      <w:r w:rsidR="00F74972" w:rsidRPr="002E3575">
        <w:rPr>
          <w:rFonts w:ascii="Times New Roman" w:hAnsi="Times New Roman"/>
          <w:sz w:val="24"/>
          <w:szCs w:val="24"/>
        </w:rPr>
        <w:t>Ш</w:t>
      </w:r>
      <w:r w:rsidR="008E5639" w:rsidRPr="002E3575">
        <w:rPr>
          <w:rFonts w:ascii="Times New Roman" w:hAnsi="Times New Roman"/>
          <w:sz w:val="24"/>
          <w:szCs w:val="24"/>
        </w:rPr>
        <w:t xml:space="preserve">тамм </w:t>
      </w:r>
      <w:r w:rsidR="008E5639" w:rsidRPr="002E3575">
        <w:rPr>
          <w:rFonts w:ascii="Times New Roman" w:hAnsi="Times New Roman"/>
          <w:i/>
          <w:sz w:val="24"/>
          <w:szCs w:val="24"/>
        </w:rPr>
        <w:t>L</w:t>
      </w:r>
      <w:r w:rsidR="00B85D6E" w:rsidRPr="002E3575">
        <w:rPr>
          <w:rFonts w:ascii="Times New Roman" w:hAnsi="Times New Roman"/>
          <w:i/>
          <w:sz w:val="24"/>
          <w:szCs w:val="24"/>
        </w:rPr>
        <w:t>.</w:t>
      </w:r>
      <w:r w:rsidR="008E5639" w:rsidRPr="002E3575">
        <w:rPr>
          <w:rFonts w:ascii="Times New Roman" w:hAnsi="Times New Roman"/>
          <w:i/>
          <w:sz w:val="24"/>
          <w:szCs w:val="24"/>
        </w:rPr>
        <w:t xml:space="preserve"> </w:t>
      </w:r>
      <w:proofErr w:type="spellStart"/>
      <w:r w:rsidR="008E5639" w:rsidRPr="002E3575">
        <w:rPr>
          <w:rFonts w:ascii="Times New Roman" w:hAnsi="Times New Roman"/>
          <w:i/>
          <w:sz w:val="24"/>
          <w:szCs w:val="24"/>
        </w:rPr>
        <w:t>casei</w:t>
      </w:r>
      <w:proofErr w:type="spellEnd"/>
      <w:r w:rsidR="008E5639" w:rsidRPr="002E3575">
        <w:rPr>
          <w:rFonts w:ascii="Times New Roman" w:hAnsi="Times New Roman"/>
          <w:sz w:val="24"/>
          <w:szCs w:val="24"/>
        </w:rPr>
        <w:t xml:space="preserve"> МБ п</w:t>
      </w:r>
      <w:r w:rsidR="00F74972" w:rsidRPr="002E3575">
        <w:rPr>
          <w:rFonts w:ascii="Times New Roman" w:hAnsi="Times New Roman"/>
          <w:sz w:val="24"/>
          <w:szCs w:val="24"/>
        </w:rPr>
        <w:t>родемонстрировал</w:t>
      </w:r>
      <w:r w:rsidR="008E5639" w:rsidRPr="002E3575">
        <w:rPr>
          <w:rFonts w:ascii="Times New Roman" w:hAnsi="Times New Roman"/>
          <w:sz w:val="24"/>
          <w:szCs w:val="24"/>
        </w:rPr>
        <w:t xml:space="preserve"> слаб</w:t>
      </w:r>
      <w:r w:rsidR="0030156B" w:rsidRPr="002E3575">
        <w:rPr>
          <w:rFonts w:ascii="Times New Roman" w:hAnsi="Times New Roman"/>
          <w:sz w:val="24"/>
          <w:szCs w:val="24"/>
        </w:rPr>
        <w:t>ую</w:t>
      </w:r>
      <w:r w:rsidR="008E5639" w:rsidRPr="002E3575">
        <w:rPr>
          <w:rFonts w:ascii="Times New Roman" w:hAnsi="Times New Roman"/>
          <w:sz w:val="24"/>
          <w:szCs w:val="24"/>
        </w:rPr>
        <w:t xml:space="preserve"> антимутагенн</w:t>
      </w:r>
      <w:r w:rsidR="00F74972" w:rsidRPr="002E3575">
        <w:rPr>
          <w:rFonts w:ascii="Times New Roman" w:hAnsi="Times New Roman"/>
          <w:sz w:val="24"/>
          <w:szCs w:val="24"/>
        </w:rPr>
        <w:t>ую</w:t>
      </w:r>
      <w:r w:rsidR="008E5639" w:rsidRPr="002E3575">
        <w:rPr>
          <w:rFonts w:ascii="Times New Roman" w:hAnsi="Times New Roman"/>
          <w:sz w:val="24"/>
          <w:szCs w:val="24"/>
        </w:rPr>
        <w:t xml:space="preserve"> активность</w:t>
      </w:r>
      <w:r w:rsidR="0030156B" w:rsidRPr="002E3575">
        <w:rPr>
          <w:rFonts w:ascii="Times New Roman" w:hAnsi="Times New Roman"/>
          <w:sz w:val="24"/>
          <w:szCs w:val="24"/>
        </w:rPr>
        <w:t xml:space="preserve"> в отношении азида натрия</w:t>
      </w:r>
      <w:r w:rsidR="00F74972" w:rsidRPr="002E3575">
        <w:rPr>
          <w:rFonts w:ascii="Times New Roman" w:hAnsi="Times New Roman"/>
          <w:sz w:val="24"/>
          <w:szCs w:val="24"/>
        </w:rPr>
        <w:t>: 17</w:t>
      </w:r>
      <w:r>
        <w:rPr>
          <w:rFonts w:ascii="Times New Roman" w:hAnsi="Times New Roman"/>
          <w:sz w:val="24"/>
          <w:szCs w:val="24"/>
        </w:rPr>
        <w:t>,</w:t>
      </w:r>
      <w:r w:rsidR="00F74972" w:rsidRPr="002E3575">
        <w:rPr>
          <w:rFonts w:ascii="Times New Roman" w:hAnsi="Times New Roman"/>
          <w:sz w:val="24"/>
          <w:szCs w:val="24"/>
        </w:rPr>
        <w:t>1%</w:t>
      </w:r>
      <w:r>
        <w:rPr>
          <w:rFonts w:ascii="Times New Roman" w:hAnsi="Times New Roman"/>
          <w:sz w:val="24"/>
          <w:szCs w:val="24"/>
        </w:rPr>
        <w:t xml:space="preserve"> —</w:t>
      </w:r>
      <w:r w:rsidR="0030156B" w:rsidRPr="002E3575">
        <w:rPr>
          <w:rFonts w:ascii="Times New Roman" w:hAnsi="Times New Roman"/>
          <w:sz w:val="24"/>
          <w:szCs w:val="24"/>
        </w:rPr>
        <w:t xml:space="preserve"> </w:t>
      </w:r>
      <w:r w:rsidR="00F74972" w:rsidRPr="002E3575">
        <w:rPr>
          <w:rFonts w:ascii="Times New Roman" w:hAnsi="Times New Roman"/>
          <w:sz w:val="24"/>
          <w:szCs w:val="24"/>
        </w:rPr>
        <w:t>для суспензии клеток и 15</w:t>
      </w:r>
      <w:r>
        <w:rPr>
          <w:rFonts w:ascii="Times New Roman" w:hAnsi="Times New Roman"/>
          <w:sz w:val="24"/>
          <w:szCs w:val="24"/>
        </w:rPr>
        <w:t>,</w:t>
      </w:r>
      <w:r w:rsidR="00F74972" w:rsidRPr="002E3575">
        <w:rPr>
          <w:rFonts w:ascii="Times New Roman" w:hAnsi="Times New Roman"/>
          <w:sz w:val="24"/>
          <w:szCs w:val="24"/>
        </w:rPr>
        <w:t>9%</w:t>
      </w:r>
      <w:r>
        <w:rPr>
          <w:rFonts w:ascii="Times New Roman" w:hAnsi="Times New Roman"/>
          <w:sz w:val="24"/>
          <w:szCs w:val="24"/>
        </w:rPr>
        <w:t xml:space="preserve"> —</w:t>
      </w:r>
      <w:r w:rsidR="00F74972" w:rsidRPr="002E3575">
        <w:rPr>
          <w:rFonts w:ascii="Times New Roman" w:hAnsi="Times New Roman"/>
          <w:sz w:val="24"/>
          <w:szCs w:val="24"/>
        </w:rPr>
        <w:t xml:space="preserve"> для </w:t>
      </w:r>
      <w:proofErr w:type="spellStart"/>
      <w:r w:rsidR="00F74972" w:rsidRPr="002E3575">
        <w:rPr>
          <w:rFonts w:ascii="Times New Roman" w:hAnsi="Times New Roman"/>
          <w:sz w:val="24"/>
          <w:szCs w:val="24"/>
        </w:rPr>
        <w:t>супернатанта</w:t>
      </w:r>
      <w:proofErr w:type="spellEnd"/>
      <w:r w:rsidR="00F74972" w:rsidRPr="002E3575">
        <w:rPr>
          <w:rFonts w:ascii="Times New Roman" w:hAnsi="Times New Roman"/>
          <w:sz w:val="24"/>
          <w:szCs w:val="24"/>
        </w:rPr>
        <w:t xml:space="preserve"> в экспоненциальной фазе роста; 19</w:t>
      </w:r>
      <w:r>
        <w:rPr>
          <w:rFonts w:ascii="Times New Roman" w:hAnsi="Times New Roman"/>
          <w:sz w:val="24"/>
          <w:szCs w:val="24"/>
        </w:rPr>
        <w:t>,</w:t>
      </w:r>
      <w:r w:rsidR="00F74972" w:rsidRPr="002E3575">
        <w:rPr>
          <w:rFonts w:ascii="Times New Roman" w:hAnsi="Times New Roman"/>
          <w:sz w:val="24"/>
          <w:szCs w:val="24"/>
        </w:rPr>
        <w:t>2%</w:t>
      </w:r>
      <w:r>
        <w:rPr>
          <w:rFonts w:ascii="Times New Roman" w:hAnsi="Times New Roman"/>
          <w:sz w:val="24"/>
          <w:szCs w:val="24"/>
        </w:rPr>
        <w:t xml:space="preserve"> —</w:t>
      </w:r>
      <w:r w:rsidR="00F74972" w:rsidRPr="002E3575">
        <w:rPr>
          <w:rFonts w:ascii="Times New Roman" w:hAnsi="Times New Roman"/>
          <w:sz w:val="24"/>
          <w:szCs w:val="24"/>
        </w:rPr>
        <w:t xml:space="preserve"> для суспензии клеток и 23</w:t>
      </w:r>
      <w:r>
        <w:rPr>
          <w:rFonts w:ascii="Times New Roman" w:hAnsi="Times New Roman"/>
          <w:sz w:val="24"/>
          <w:szCs w:val="24"/>
        </w:rPr>
        <w:t>,</w:t>
      </w:r>
      <w:r w:rsidR="00F74972" w:rsidRPr="002E3575">
        <w:rPr>
          <w:rFonts w:ascii="Times New Roman" w:hAnsi="Times New Roman"/>
          <w:sz w:val="24"/>
          <w:szCs w:val="24"/>
        </w:rPr>
        <w:t>4%</w:t>
      </w:r>
      <w:r>
        <w:rPr>
          <w:rFonts w:ascii="Times New Roman" w:hAnsi="Times New Roman"/>
          <w:sz w:val="24"/>
          <w:szCs w:val="24"/>
        </w:rPr>
        <w:t xml:space="preserve"> —</w:t>
      </w:r>
      <w:r w:rsidR="00F74972" w:rsidRPr="002E3575">
        <w:rPr>
          <w:rFonts w:ascii="Times New Roman" w:hAnsi="Times New Roman"/>
          <w:sz w:val="24"/>
          <w:szCs w:val="24"/>
        </w:rPr>
        <w:t xml:space="preserve"> для </w:t>
      </w:r>
      <w:proofErr w:type="spellStart"/>
      <w:r w:rsidR="00F74972" w:rsidRPr="002E3575">
        <w:rPr>
          <w:rFonts w:ascii="Times New Roman" w:hAnsi="Times New Roman"/>
          <w:sz w:val="24"/>
          <w:szCs w:val="24"/>
        </w:rPr>
        <w:t>супернатанта</w:t>
      </w:r>
      <w:proofErr w:type="spellEnd"/>
      <w:r w:rsidR="00F74972" w:rsidRPr="002E3575">
        <w:rPr>
          <w:rFonts w:ascii="Times New Roman" w:hAnsi="Times New Roman"/>
          <w:sz w:val="24"/>
          <w:szCs w:val="24"/>
        </w:rPr>
        <w:t xml:space="preserve"> в стационарной фазе роста культуры</w:t>
      </w:r>
      <w:r w:rsidR="00C41390" w:rsidRPr="002E3575">
        <w:rPr>
          <w:rFonts w:ascii="Times New Roman" w:hAnsi="Times New Roman"/>
          <w:sz w:val="24"/>
          <w:szCs w:val="24"/>
        </w:rPr>
        <w:t xml:space="preserve"> (</w:t>
      </w:r>
      <w:r>
        <w:rPr>
          <w:rFonts w:ascii="Times New Roman" w:hAnsi="Times New Roman"/>
          <w:sz w:val="24"/>
          <w:szCs w:val="24"/>
        </w:rPr>
        <w:t>т</w:t>
      </w:r>
      <w:r w:rsidR="00C41390" w:rsidRPr="002E3575">
        <w:rPr>
          <w:rFonts w:ascii="Times New Roman" w:hAnsi="Times New Roman"/>
          <w:sz w:val="24"/>
          <w:szCs w:val="24"/>
        </w:rPr>
        <w:t>абл</w:t>
      </w:r>
      <w:r>
        <w:rPr>
          <w:rFonts w:ascii="Times New Roman" w:hAnsi="Times New Roman"/>
          <w:sz w:val="24"/>
          <w:szCs w:val="24"/>
        </w:rPr>
        <w:t xml:space="preserve">. </w:t>
      </w:r>
      <w:r w:rsidR="00C41390" w:rsidRPr="002E3575">
        <w:rPr>
          <w:rFonts w:ascii="Times New Roman" w:hAnsi="Times New Roman"/>
          <w:sz w:val="24"/>
          <w:szCs w:val="24"/>
        </w:rPr>
        <w:t>1)</w:t>
      </w:r>
      <w:r w:rsidR="0030156B" w:rsidRPr="002E3575">
        <w:rPr>
          <w:rFonts w:ascii="Times New Roman" w:hAnsi="Times New Roman"/>
          <w:sz w:val="24"/>
          <w:szCs w:val="24"/>
        </w:rPr>
        <w:t>.</w:t>
      </w:r>
    </w:p>
    <w:p w14:paraId="5D8CECF9" w14:textId="77777777" w:rsidR="00A919C4" w:rsidRPr="002E3575" w:rsidRDefault="00A919C4" w:rsidP="002E3575">
      <w:pPr>
        <w:spacing w:after="0" w:line="360" w:lineRule="auto"/>
        <w:ind w:firstLine="567"/>
        <w:jc w:val="both"/>
        <w:rPr>
          <w:rFonts w:ascii="Times New Roman" w:hAnsi="Times New Roman"/>
          <w:sz w:val="24"/>
          <w:szCs w:val="24"/>
        </w:rPr>
      </w:pPr>
    </w:p>
    <w:p w14:paraId="0F268AD5" w14:textId="1E230A8E" w:rsidR="00A6320F" w:rsidRPr="002E3575" w:rsidRDefault="00A6320F" w:rsidP="002E3575">
      <w:pPr>
        <w:spacing w:after="0" w:line="360" w:lineRule="auto"/>
        <w:ind w:right="-2"/>
        <w:jc w:val="both"/>
        <w:rPr>
          <w:rFonts w:ascii="Times New Roman" w:eastAsia="MinionPro-Regular" w:hAnsi="Times New Roman"/>
          <w:sz w:val="24"/>
          <w:szCs w:val="24"/>
          <w:lang w:eastAsia="en-US"/>
        </w:rPr>
      </w:pPr>
      <w:r w:rsidRPr="002E3575">
        <w:rPr>
          <w:rFonts w:ascii="Times New Roman" w:eastAsia="Calibri" w:hAnsi="Times New Roman"/>
          <w:b/>
          <w:sz w:val="24"/>
          <w:szCs w:val="24"/>
          <w:lang w:eastAsia="en-US"/>
        </w:rPr>
        <w:t>Таблица 1.</w:t>
      </w:r>
      <w:r w:rsidRPr="002E3575">
        <w:rPr>
          <w:rFonts w:ascii="Times New Roman" w:eastAsia="Calibri" w:hAnsi="Times New Roman"/>
          <w:sz w:val="24"/>
          <w:szCs w:val="24"/>
          <w:lang w:eastAsia="en-US"/>
        </w:rPr>
        <w:t xml:space="preserve"> Антимутагенный эффект</w:t>
      </w:r>
      <w:r w:rsidR="00A919C4">
        <w:rPr>
          <w:rFonts w:ascii="Times New Roman" w:eastAsia="Calibri" w:hAnsi="Times New Roman"/>
          <w:sz w:val="24"/>
          <w:szCs w:val="24"/>
          <w:lang w:eastAsia="en-US"/>
        </w:rPr>
        <w:t xml:space="preserve"> (АЭ)</w:t>
      </w:r>
      <w:r w:rsidRPr="002E3575">
        <w:rPr>
          <w:rFonts w:ascii="Times New Roman" w:eastAsia="Calibri" w:hAnsi="Times New Roman"/>
          <w:sz w:val="24"/>
          <w:szCs w:val="24"/>
          <w:lang w:eastAsia="en-US"/>
        </w:rPr>
        <w:t xml:space="preserve"> четырех штаммов лактобацилл в отношении азида натрия</w:t>
      </w:r>
      <w:r w:rsidR="009202CF">
        <w:rPr>
          <w:rFonts w:ascii="Times New Roman" w:eastAsia="Calibri" w:hAnsi="Times New Roman"/>
          <w:sz w:val="24"/>
          <w:szCs w:val="24"/>
          <w:lang w:eastAsia="en-US"/>
        </w:rPr>
        <w:t xml:space="preserve"> (</w:t>
      </w:r>
      <w:r w:rsidR="009202CF" w:rsidRPr="002E3575">
        <w:rPr>
          <w:rFonts w:ascii="Times New Roman" w:hAnsi="Times New Roman"/>
          <w:bCs/>
          <w:iCs/>
          <w:sz w:val="24"/>
          <w:szCs w:val="24"/>
          <w:lang w:eastAsia="en-US"/>
        </w:rPr>
        <w:t>NaN</w:t>
      </w:r>
      <w:r w:rsidR="009202CF" w:rsidRPr="002E3575">
        <w:rPr>
          <w:rFonts w:ascii="Times New Roman" w:hAnsi="Times New Roman"/>
          <w:bCs/>
          <w:iCs/>
          <w:sz w:val="24"/>
          <w:szCs w:val="24"/>
          <w:vertAlign w:val="subscript"/>
          <w:lang w:eastAsia="en-US"/>
        </w:rPr>
        <w:t>3</w:t>
      </w:r>
      <w:r w:rsidR="009202CF" w:rsidRPr="009202CF">
        <w:rPr>
          <w:rFonts w:ascii="Times New Roman" w:hAnsi="Times New Roman"/>
          <w:bCs/>
          <w:iCs/>
          <w:sz w:val="24"/>
          <w:szCs w:val="24"/>
          <w:lang w:eastAsia="en-US"/>
        </w:rPr>
        <w:t>)</w:t>
      </w:r>
      <w:r w:rsidRPr="002E3575">
        <w:rPr>
          <w:rFonts w:ascii="Times New Roman" w:eastAsia="Calibri" w:hAnsi="Times New Roman"/>
          <w:sz w:val="24"/>
          <w:szCs w:val="24"/>
          <w:lang w:eastAsia="en-US"/>
        </w:rPr>
        <w:t xml:space="preserve"> </w:t>
      </w:r>
      <w:r w:rsidRPr="002E3575">
        <w:rPr>
          <w:rFonts w:ascii="Times New Roman" w:eastAsia="MinionPro-Regular" w:hAnsi="Times New Roman"/>
          <w:sz w:val="24"/>
          <w:szCs w:val="24"/>
          <w:lang w:eastAsia="en-US"/>
        </w:rPr>
        <w:t xml:space="preserve">в тесте Эймса (штамм </w:t>
      </w:r>
      <w:r w:rsidRPr="002E3575">
        <w:rPr>
          <w:rFonts w:ascii="Times New Roman" w:eastAsia="MinionPro-Regular" w:hAnsi="Times New Roman"/>
          <w:i/>
          <w:sz w:val="24"/>
          <w:szCs w:val="24"/>
          <w:lang w:val="en-US" w:eastAsia="en-US"/>
        </w:rPr>
        <w:t>Salmonella</w:t>
      </w:r>
      <w:r w:rsidRPr="002E3575">
        <w:rPr>
          <w:rFonts w:ascii="Times New Roman" w:eastAsia="MinionPro-Regular" w:hAnsi="Times New Roman"/>
          <w:i/>
          <w:sz w:val="24"/>
          <w:szCs w:val="24"/>
          <w:lang w:eastAsia="en-US"/>
        </w:rPr>
        <w:t xml:space="preserve"> </w:t>
      </w:r>
      <w:r w:rsidRPr="002E3575">
        <w:rPr>
          <w:rFonts w:ascii="Times New Roman" w:eastAsia="MinionPro-Regular" w:hAnsi="Times New Roman"/>
          <w:i/>
          <w:sz w:val="24"/>
          <w:szCs w:val="24"/>
          <w:lang w:val="en-US" w:eastAsia="en-US"/>
        </w:rPr>
        <w:t>typhimurium</w:t>
      </w:r>
      <w:r w:rsidRPr="002E3575">
        <w:rPr>
          <w:rFonts w:ascii="Times New Roman" w:eastAsia="MinionPro-Regular" w:hAnsi="Times New Roman"/>
          <w:sz w:val="24"/>
          <w:szCs w:val="24"/>
          <w:lang w:eastAsia="en-US"/>
        </w:rPr>
        <w:t xml:space="preserve"> </w:t>
      </w:r>
      <w:r w:rsidRPr="002E3575">
        <w:rPr>
          <w:rFonts w:ascii="Times New Roman" w:eastAsia="MinionPro-Regular" w:hAnsi="Times New Roman"/>
          <w:sz w:val="24"/>
          <w:szCs w:val="24"/>
          <w:lang w:val="en-US" w:eastAsia="en-US"/>
        </w:rPr>
        <w:t>TA</w:t>
      </w:r>
      <w:r w:rsidRPr="002E3575">
        <w:rPr>
          <w:rFonts w:ascii="Times New Roman" w:eastAsia="MinionPro-Regular" w:hAnsi="Times New Roman"/>
          <w:sz w:val="24"/>
          <w:szCs w:val="24"/>
          <w:lang w:eastAsia="en-US"/>
        </w:rPr>
        <w:t>100)</w:t>
      </w:r>
    </w:p>
    <w:p w14:paraId="77426076" w14:textId="44A81EC9" w:rsidR="007F5DB1" w:rsidRPr="002E3575" w:rsidRDefault="007F5DB1" w:rsidP="002E3575">
      <w:pPr>
        <w:spacing w:after="0" w:line="360" w:lineRule="auto"/>
        <w:jc w:val="both"/>
        <w:rPr>
          <w:rFonts w:ascii="Times New Roman" w:eastAsia="Calibri" w:hAnsi="Times New Roman"/>
          <w:bCs/>
          <w:sz w:val="24"/>
          <w:szCs w:val="24"/>
          <w:lang w:val="en-US" w:eastAsia="en-US"/>
        </w:rPr>
      </w:pPr>
      <w:r w:rsidRPr="00B524A3">
        <w:rPr>
          <w:rFonts w:ascii="Times New Roman" w:hAnsi="Times New Roman"/>
          <w:b/>
          <w:sz w:val="24"/>
          <w:szCs w:val="24"/>
          <w:highlight w:val="yellow"/>
          <w:lang w:val="en-US"/>
        </w:rPr>
        <w:t>Table 1.</w:t>
      </w:r>
      <w:r w:rsidRPr="00B524A3">
        <w:rPr>
          <w:rFonts w:ascii="Times New Roman" w:hAnsi="Times New Roman"/>
          <w:sz w:val="24"/>
          <w:szCs w:val="24"/>
          <w:highlight w:val="yellow"/>
          <w:lang w:val="en-US"/>
        </w:rPr>
        <w:t xml:space="preserve"> Antimutagenic effect of four </w:t>
      </w:r>
      <w:r w:rsidRPr="00B524A3">
        <w:rPr>
          <w:rFonts w:ascii="Times New Roman" w:hAnsi="Times New Roman"/>
          <w:i/>
          <w:sz w:val="24"/>
          <w:szCs w:val="24"/>
          <w:highlight w:val="yellow"/>
          <w:lang w:val="en-US"/>
        </w:rPr>
        <w:t xml:space="preserve">Lactobacillus </w:t>
      </w:r>
      <w:r w:rsidRPr="00B524A3">
        <w:rPr>
          <w:rFonts w:ascii="Times New Roman" w:hAnsi="Times New Roman"/>
          <w:sz w:val="24"/>
          <w:szCs w:val="24"/>
          <w:highlight w:val="yellow"/>
          <w:lang w:val="en-US"/>
        </w:rPr>
        <w:t xml:space="preserve">strains against sodium </w:t>
      </w:r>
      <w:proofErr w:type="spellStart"/>
      <w:r w:rsidRPr="00B524A3">
        <w:rPr>
          <w:rFonts w:ascii="Times New Roman" w:hAnsi="Times New Roman"/>
          <w:sz w:val="24"/>
          <w:szCs w:val="24"/>
          <w:highlight w:val="yellow"/>
          <w:lang w:val="en-US"/>
        </w:rPr>
        <w:t>azide</w:t>
      </w:r>
      <w:proofErr w:type="spellEnd"/>
      <w:r w:rsidRPr="00B524A3">
        <w:rPr>
          <w:rFonts w:ascii="Times New Roman" w:hAnsi="Times New Roman"/>
          <w:sz w:val="24"/>
          <w:szCs w:val="24"/>
          <w:highlight w:val="yellow"/>
          <w:lang w:val="en-US"/>
        </w:rPr>
        <w:t xml:space="preserve"> in the Ames test using </w:t>
      </w:r>
      <w:r w:rsidRPr="00B524A3">
        <w:rPr>
          <w:rFonts w:ascii="Times New Roman" w:hAnsi="Times New Roman"/>
          <w:i/>
          <w:sz w:val="24"/>
          <w:szCs w:val="24"/>
          <w:highlight w:val="yellow"/>
          <w:lang w:val="en-US"/>
        </w:rPr>
        <w:t>Salmonella typhimurium</w:t>
      </w:r>
      <w:r w:rsidRPr="00B524A3">
        <w:rPr>
          <w:rFonts w:ascii="Times New Roman" w:hAnsi="Times New Roman"/>
          <w:sz w:val="24"/>
          <w:szCs w:val="24"/>
          <w:highlight w:val="yellow"/>
          <w:lang w:val="en-US"/>
        </w:rPr>
        <w:t xml:space="preserve"> strain TA100.</w:t>
      </w:r>
      <w:r w:rsidRPr="002E3575">
        <w:rPr>
          <w:rFonts w:ascii="Times New Roman" w:hAnsi="Times New Roman"/>
          <w:sz w:val="24"/>
          <w:szCs w:val="24"/>
          <w:lang w:val="en-US"/>
        </w:rPr>
        <w:t xml:space="preserve"> </w:t>
      </w:r>
    </w:p>
    <w:tbl>
      <w:tblPr>
        <w:tblpPr w:leftFromText="187" w:rightFromText="187" w:vertAnchor="text" w:horzAnchor="margin"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701"/>
        <w:gridCol w:w="992"/>
        <w:gridCol w:w="2126"/>
        <w:gridCol w:w="851"/>
      </w:tblGrid>
      <w:tr w:rsidR="00A6320F" w:rsidRPr="002E3575" w14:paraId="6F6B455F" w14:textId="77777777" w:rsidTr="00ED6136">
        <w:trPr>
          <w:trHeight w:val="287"/>
        </w:trPr>
        <w:tc>
          <w:tcPr>
            <w:tcW w:w="3369" w:type="dxa"/>
            <w:vMerge w:val="restart"/>
            <w:tcBorders>
              <w:left w:val="nil"/>
            </w:tcBorders>
            <w:shd w:val="clear" w:color="auto" w:fill="auto"/>
            <w:noWrap/>
            <w:vAlign w:val="center"/>
          </w:tcPr>
          <w:p w14:paraId="54A8D1A3" w14:textId="77777777" w:rsidR="00A6320F" w:rsidRPr="002E3575" w:rsidRDefault="00A6320F" w:rsidP="00ED6136">
            <w:pPr>
              <w:spacing w:after="0" w:line="360" w:lineRule="auto"/>
              <w:ind w:left="-426"/>
              <w:jc w:val="center"/>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Варианты</w:t>
            </w:r>
          </w:p>
        </w:tc>
        <w:tc>
          <w:tcPr>
            <w:tcW w:w="2693" w:type="dxa"/>
            <w:gridSpan w:val="2"/>
            <w:shd w:val="clear" w:color="auto" w:fill="auto"/>
            <w:noWrap/>
            <w:vAlign w:val="center"/>
          </w:tcPr>
          <w:p w14:paraId="6B7F4642" w14:textId="3B5B04BA" w:rsidR="00A6320F" w:rsidRPr="002E3575" w:rsidRDefault="00A6320F" w:rsidP="00A919C4">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Суспензия клеток</w:t>
            </w:r>
          </w:p>
        </w:tc>
        <w:tc>
          <w:tcPr>
            <w:tcW w:w="2977" w:type="dxa"/>
            <w:gridSpan w:val="2"/>
            <w:tcBorders>
              <w:right w:val="nil"/>
            </w:tcBorders>
            <w:shd w:val="clear" w:color="auto" w:fill="auto"/>
            <w:noWrap/>
            <w:vAlign w:val="center"/>
          </w:tcPr>
          <w:p w14:paraId="0CB74F56" w14:textId="77777777" w:rsidR="00A6320F" w:rsidRPr="002E3575" w:rsidRDefault="00A6320F" w:rsidP="00A919C4">
            <w:pPr>
              <w:spacing w:after="0" w:line="360" w:lineRule="auto"/>
              <w:jc w:val="center"/>
              <w:rPr>
                <w:rFonts w:ascii="Times New Roman" w:hAnsi="Times New Roman"/>
                <w:bCs/>
                <w:color w:val="000000"/>
                <w:sz w:val="24"/>
                <w:szCs w:val="24"/>
                <w:lang w:eastAsia="en-US"/>
              </w:rPr>
            </w:pPr>
            <w:proofErr w:type="spellStart"/>
            <w:r w:rsidRPr="002E3575">
              <w:rPr>
                <w:rFonts w:ascii="Times New Roman" w:hAnsi="Times New Roman"/>
                <w:bCs/>
                <w:color w:val="000000"/>
                <w:sz w:val="24"/>
                <w:szCs w:val="24"/>
                <w:lang w:eastAsia="en-US"/>
              </w:rPr>
              <w:t>Супернатант</w:t>
            </w:r>
            <w:proofErr w:type="spellEnd"/>
          </w:p>
        </w:tc>
      </w:tr>
      <w:tr w:rsidR="00A6320F" w:rsidRPr="002E3575" w14:paraId="62540047" w14:textId="77777777" w:rsidTr="00ED6136">
        <w:trPr>
          <w:trHeight w:val="396"/>
        </w:trPr>
        <w:tc>
          <w:tcPr>
            <w:tcW w:w="3369" w:type="dxa"/>
            <w:vMerge/>
            <w:tcBorders>
              <w:left w:val="nil"/>
              <w:bottom w:val="single" w:sz="4" w:space="0" w:color="auto"/>
            </w:tcBorders>
            <w:shd w:val="clear" w:color="auto" w:fill="auto"/>
            <w:noWrap/>
            <w:vAlign w:val="center"/>
          </w:tcPr>
          <w:p w14:paraId="01513105" w14:textId="77777777" w:rsidR="00A6320F" w:rsidRPr="002E3575" w:rsidRDefault="00A6320F" w:rsidP="00A919C4">
            <w:pPr>
              <w:spacing w:after="0" w:line="360" w:lineRule="auto"/>
              <w:jc w:val="center"/>
              <w:rPr>
                <w:rFonts w:ascii="Times New Roman" w:hAnsi="Times New Roman"/>
                <w:bCs/>
                <w:color w:val="000000"/>
                <w:sz w:val="24"/>
                <w:szCs w:val="24"/>
                <w:lang w:val="en-US" w:eastAsia="en-US"/>
              </w:rPr>
            </w:pPr>
          </w:p>
        </w:tc>
        <w:tc>
          <w:tcPr>
            <w:tcW w:w="1701" w:type="dxa"/>
            <w:tcBorders>
              <w:bottom w:val="single" w:sz="4" w:space="0" w:color="auto"/>
            </w:tcBorders>
            <w:shd w:val="clear" w:color="auto" w:fill="auto"/>
            <w:noWrap/>
            <w:vAlign w:val="center"/>
          </w:tcPr>
          <w:p w14:paraId="22D248B0" w14:textId="26FEF94C" w:rsidR="00A6320F" w:rsidRPr="002E3575" w:rsidRDefault="00A919C4" w:rsidP="00A919C4">
            <w:pPr>
              <w:spacing w:after="0" w:line="360" w:lineRule="auto"/>
              <w:ind w:right="67"/>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ч</w:t>
            </w:r>
            <w:r w:rsidR="00431187" w:rsidRPr="002E3575">
              <w:rPr>
                <w:rFonts w:ascii="Times New Roman" w:hAnsi="Times New Roman"/>
                <w:bCs/>
                <w:color w:val="000000"/>
                <w:sz w:val="24"/>
                <w:szCs w:val="24"/>
                <w:lang w:eastAsia="en-US"/>
              </w:rPr>
              <w:t>исло</w:t>
            </w:r>
            <w:r w:rsidR="00A6320F" w:rsidRPr="002E3575">
              <w:rPr>
                <w:rFonts w:ascii="Times New Roman" w:hAnsi="Times New Roman"/>
                <w:bCs/>
                <w:color w:val="000000"/>
                <w:sz w:val="24"/>
                <w:szCs w:val="24"/>
                <w:lang w:val="en-US" w:eastAsia="en-US"/>
              </w:rPr>
              <w:t xml:space="preserve"> His</w:t>
            </w:r>
            <w:r w:rsidR="00A6320F" w:rsidRPr="002E3575">
              <w:rPr>
                <w:rFonts w:ascii="Times New Roman" w:hAnsi="Times New Roman"/>
                <w:bCs/>
                <w:color w:val="000000"/>
                <w:sz w:val="24"/>
                <w:szCs w:val="24"/>
                <w:vertAlign w:val="superscript"/>
                <w:lang w:val="en-US" w:eastAsia="en-US"/>
              </w:rPr>
              <w:t>+</w:t>
            </w:r>
            <w:r w:rsidR="00A6320F" w:rsidRPr="002E3575">
              <w:rPr>
                <w:rFonts w:ascii="Times New Roman" w:hAnsi="Times New Roman"/>
                <w:bCs/>
                <w:color w:val="000000"/>
                <w:sz w:val="24"/>
                <w:szCs w:val="24"/>
                <w:lang w:val="en-US" w:eastAsia="en-US"/>
              </w:rPr>
              <w:t xml:space="preserve"> </w:t>
            </w:r>
            <w:proofErr w:type="spellStart"/>
            <w:r w:rsidR="00A6320F" w:rsidRPr="002E3575">
              <w:rPr>
                <w:rFonts w:ascii="Times New Roman" w:hAnsi="Times New Roman"/>
                <w:bCs/>
                <w:color w:val="000000"/>
                <w:sz w:val="24"/>
                <w:szCs w:val="24"/>
                <w:lang w:eastAsia="en-US"/>
              </w:rPr>
              <w:t>ревертантов</w:t>
            </w:r>
            <w:proofErr w:type="spellEnd"/>
            <w:r w:rsidR="00A6320F" w:rsidRPr="002E3575">
              <w:rPr>
                <w:rFonts w:ascii="Times New Roman" w:hAnsi="Times New Roman"/>
                <w:bCs/>
                <w:color w:val="000000"/>
                <w:sz w:val="24"/>
                <w:szCs w:val="24"/>
                <w:lang w:val="en-US" w:eastAsia="en-US"/>
              </w:rPr>
              <w:t>/</w:t>
            </w:r>
            <w:r w:rsidR="00A6320F" w:rsidRPr="002E3575">
              <w:rPr>
                <w:rFonts w:ascii="Times New Roman" w:hAnsi="Times New Roman"/>
                <w:bCs/>
                <w:color w:val="000000"/>
                <w:sz w:val="24"/>
                <w:szCs w:val="24"/>
                <w:lang w:eastAsia="en-US"/>
              </w:rPr>
              <w:t>чаш.</w:t>
            </w:r>
          </w:p>
        </w:tc>
        <w:tc>
          <w:tcPr>
            <w:tcW w:w="992" w:type="dxa"/>
            <w:tcBorders>
              <w:bottom w:val="single" w:sz="4" w:space="0" w:color="auto"/>
            </w:tcBorders>
            <w:shd w:val="clear" w:color="auto" w:fill="auto"/>
            <w:noWrap/>
            <w:vAlign w:val="center"/>
          </w:tcPr>
          <w:p w14:paraId="783B406E" w14:textId="0507903A" w:rsidR="00A6320F" w:rsidRPr="002E3575" w:rsidRDefault="00A6320F" w:rsidP="00A919C4">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АЭ</w:t>
            </w:r>
            <w:r w:rsidR="00A919C4">
              <w:rPr>
                <w:rFonts w:ascii="Times New Roman" w:hAnsi="Times New Roman"/>
                <w:bCs/>
                <w:color w:val="000000"/>
                <w:sz w:val="24"/>
                <w:szCs w:val="24"/>
                <w:lang w:eastAsia="en-US"/>
              </w:rPr>
              <w:t>,</w:t>
            </w:r>
            <w:r w:rsidRPr="002E3575">
              <w:rPr>
                <w:rFonts w:ascii="Times New Roman" w:hAnsi="Times New Roman"/>
                <w:bCs/>
                <w:color w:val="000000"/>
                <w:sz w:val="24"/>
                <w:szCs w:val="24"/>
                <w:lang w:val="en-US" w:eastAsia="en-US"/>
              </w:rPr>
              <w:t xml:space="preserve"> %</w:t>
            </w:r>
          </w:p>
        </w:tc>
        <w:tc>
          <w:tcPr>
            <w:tcW w:w="2126" w:type="dxa"/>
            <w:tcBorders>
              <w:bottom w:val="single" w:sz="4" w:space="0" w:color="auto"/>
            </w:tcBorders>
            <w:shd w:val="clear" w:color="auto" w:fill="auto"/>
            <w:noWrap/>
            <w:vAlign w:val="center"/>
          </w:tcPr>
          <w:p w14:paraId="1423C605" w14:textId="6A5DB2C1" w:rsidR="00A6320F" w:rsidRPr="002E3575" w:rsidRDefault="00A919C4" w:rsidP="00A919C4">
            <w:pPr>
              <w:spacing w:after="0" w:line="360" w:lineRule="auto"/>
              <w:ind w:right="67"/>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ч</w:t>
            </w:r>
            <w:r w:rsidR="00431187" w:rsidRPr="002E3575">
              <w:rPr>
                <w:rFonts w:ascii="Times New Roman" w:hAnsi="Times New Roman"/>
                <w:bCs/>
                <w:color w:val="000000"/>
                <w:sz w:val="24"/>
                <w:szCs w:val="24"/>
                <w:lang w:eastAsia="en-US"/>
              </w:rPr>
              <w:t>исло</w:t>
            </w:r>
            <w:r w:rsidR="00A6320F" w:rsidRPr="002E3575">
              <w:rPr>
                <w:rFonts w:ascii="Times New Roman" w:hAnsi="Times New Roman"/>
                <w:bCs/>
                <w:color w:val="000000"/>
                <w:sz w:val="24"/>
                <w:szCs w:val="24"/>
                <w:lang w:val="en-US" w:eastAsia="en-US"/>
              </w:rPr>
              <w:t xml:space="preserve"> His</w:t>
            </w:r>
            <w:r w:rsidR="00A6320F" w:rsidRPr="002E3575">
              <w:rPr>
                <w:rFonts w:ascii="Times New Roman" w:hAnsi="Times New Roman"/>
                <w:bCs/>
                <w:color w:val="000000"/>
                <w:sz w:val="24"/>
                <w:szCs w:val="24"/>
                <w:vertAlign w:val="superscript"/>
                <w:lang w:val="en-US" w:eastAsia="en-US"/>
              </w:rPr>
              <w:t>+</w:t>
            </w:r>
            <w:r w:rsidR="00A6320F" w:rsidRPr="002E3575">
              <w:rPr>
                <w:rFonts w:ascii="Times New Roman" w:hAnsi="Times New Roman"/>
                <w:bCs/>
                <w:color w:val="000000"/>
                <w:sz w:val="24"/>
                <w:szCs w:val="24"/>
                <w:lang w:val="en-US" w:eastAsia="en-US"/>
              </w:rPr>
              <w:t xml:space="preserve"> </w:t>
            </w:r>
            <w:proofErr w:type="spellStart"/>
            <w:r w:rsidR="00A6320F" w:rsidRPr="002E3575">
              <w:rPr>
                <w:rFonts w:ascii="Times New Roman" w:hAnsi="Times New Roman"/>
                <w:bCs/>
                <w:color w:val="000000"/>
                <w:sz w:val="24"/>
                <w:szCs w:val="24"/>
                <w:lang w:eastAsia="en-US"/>
              </w:rPr>
              <w:t>ревертантов</w:t>
            </w:r>
            <w:proofErr w:type="spellEnd"/>
            <w:r w:rsidR="00A6320F" w:rsidRPr="002E3575">
              <w:rPr>
                <w:rFonts w:ascii="Times New Roman" w:hAnsi="Times New Roman"/>
                <w:bCs/>
                <w:color w:val="000000"/>
                <w:sz w:val="24"/>
                <w:szCs w:val="24"/>
                <w:lang w:val="en-US" w:eastAsia="en-US"/>
              </w:rPr>
              <w:t>/</w:t>
            </w:r>
            <w:r w:rsidR="00A6320F" w:rsidRPr="002E3575">
              <w:rPr>
                <w:rFonts w:ascii="Times New Roman" w:hAnsi="Times New Roman"/>
                <w:bCs/>
                <w:color w:val="000000"/>
                <w:sz w:val="24"/>
                <w:szCs w:val="24"/>
                <w:lang w:eastAsia="en-US"/>
              </w:rPr>
              <w:t>чаш.</w:t>
            </w:r>
          </w:p>
        </w:tc>
        <w:tc>
          <w:tcPr>
            <w:tcW w:w="851" w:type="dxa"/>
            <w:tcBorders>
              <w:bottom w:val="single" w:sz="4" w:space="0" w:color="auto"/>
              <w:right w:val="nil"/>
            </w:tcBorders>
            <w:shd w:val="clear" w:color="auto" w:fill="auto"/>
            <w:noWrap/>
            <w:vAlign w:val="center"/>
          </w:tcPr>
          <w:p w14:paraId="3B706809" w14:textId="556C1E0D" w:rsidR="00A6320F" w:rsidRPr="002E3575" w:rsidRDefault="00A6320F" w:rsidP="00A919C4">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АЭ</w:t>
            </w:r>
            <w:r w:rsidR="00A919C4">
              <w:rPr>
                <w:rFonts w:ascii="Times New Roman" w:hAnsi="Times New Roman"/>
                <w:bCs/>
                <w:color w:val="000000"/>
                <w:sz w:val="24"/>
                <w:szCs w:val="24"/>
                <w:lang w:eastAsia="en-US"/>
              </w:rPr>
              <w:t>,</w:t>
            </w:r>
            <w:r w:rsidRPr="002E3575">
              <w:rPr>
                <w:rFonts w:ascii="Times New Roman" w:hAnsi="Times New Roman"/>
                <w:bCs/>
                <w:color w:val="000000"/>
                <w:sz w:val="24"/>
                <w:szCs w:val="24"/>
                <w:lang w:val="en-US" w:eastAsia="en-US"/>
              </w:rPr>
              <w:t xml:space="preserve"> %</w:t>
            </w:r>
          </w:p>
        </w:tc>
      </w:tr>
      <w:tr w:rsidR="00A6320F" w:rsidRPr="002E3575" w14:paraId="743118A2" w14:textId="77777777" w:rsidTr="00ED6136">
        <w:trPr>
          <w:trHeight w:val="321"/>
        </w:trPr>
        <w:tc>
          <w:tcPr>
            <w:tcW w:w="3369" w:type="dxa"/>
            <w:tcBorders>
              <w:left w:val="nil"/>
              <w:right w:val="nil"/>
            </w:tcBorders>
            <w:shd w:val="clear" w:color="auto" w:fill="auto"/>
            <w:noWrap/>
            <w:vAlign w:val="center"/>
          </w:tcPr>
          <w:p w14:paraId="4B9B89EB" w14:textId="77777777" w:rsidR="00A6320F" w:rsidRPr="002E3575" w:rsidRDefault="00A6320F" w:rsidP="002E3575">
            <w:pPr>
              <w:spacing w:after="0" w:line="360" w:lineRule="auto"/>
              <w:jc w:val="both"/>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Негативный контроль</w:t>
            </w:r>
          </w:p>
        </w:tc>
        <w:tc>
          <w:tcPr>
            <w:tcW w:w="1701" w:type="dxa"/>
            <w:tcBorders>
              <w:left w:val="nil"/>
              <w:right w:val="nil"/>
            </w:tcBorders>
            <w:shd w:val="clear" w:color="auto" w:fill="auto"/>
            <w:noWrap/>
          </w:tcPr>
          <w:p w14:paraId="2906EC51" w14:textId="17704C40"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68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2" w:type="dxa"/>
            <w:tcBorders>
              <w:left w:val="nil"/>
              <w:right w:val="nil"/>
            </w:tcBorders>
            <w:shd w:val="clear" w:color="auto" w:fill="auto"/>
            <w:noWrap/>
          </w:tcPr>
          <w:p w14:paraId="09A4A124" w14:textId="291D500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c>
          <w:tcPr>
            <w:tcW w:w="2126" w:type="dxa"/>
            <w:tcBorders>
              <w:left w:val="nil"/>
              <w:right w:val="nil"/>
            </w:tcBorders>
            <w:shd w:val="clear" w:color="auto" w:fill="auto"/>
            <w:noWrap/>
          </w:tcPr>
          <w:p w14:paraId="0BC6A105" w14:textId="5BD1CBAA" w:rsidR="00A6320F" w:rsidRPr="002E3575" w:rsidRDefault="00A6320F" w:rsidP="00ED6136">
            <w:pPr>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val="en-US" w:eastAsia="en-US"/>
              </w:rPr>
              <w:t>125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4±17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851" w:type="dxa"/>
            <w:tcBorders>
              <w:left w:val="nil"/>
              <w:right w:val="nil"/>
            </w:tcBorders>
            <w:shd w:val="clear" w:color="auto" w:fill="auto"/>
            <w:noWrap/>
          </w:tcPr>
          <w:p w14:paraId="5E1C0678" w14:textId="6493D616"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r>
      <w:tr w:rsidR="00A6320F" w:rsidRPr="002E3575" w14:paraId="2AA2D12B" w14:textId="77777777" w:rsidTr="00ED6136">
        <w:trPr>
          <w:trHeight w:val="264"/>
        </w:trPr>
        <w:tc>
          <w:tcPr>
            <w:tcW w:w="3369" w:type="dxa"/>
            <w:tcBorders>
              <w:left w:val="nil"/>
              <w:right w:val="nil"/>
            </w:tcBorders>
            <w:shd w:val="clear" w:color="auto" w:fill="auto"/>
            <w:vAlign w:val="center"/>
          </w:tcPr>
          <w:p w14:paraId="1A8B0666" w14:textId="77777777" w:rsidR="00A6320F" w:rsidRPr="002E3575" w:rsidRDefault="00A6320F" w:rsidP="002E3575">
            <w:pPr>
              <w:spacing w:after="0" w:line="360" w:lineRule="auto"/>
              <w:jc w:val="both"/>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Позитивный контроль (</w:t>
            </w:r>
            <w:r w:rsidRPr="002E3575">
              <w:rPr>
                <w:rFonts w:ascii="Times New Roman" w:hAnsi="Times New Roman"/>
                <w:bCs/>
                <w:color w:val="000000"/>
                <w:sz w:val="24"/>
                <w:szCs w:val="24"/>
                <w:lang w:val="en-US" w:eastAsia="en-US"/>
              </w:rPr>
              <w:t>NaN</w:t>
            </w:r>
            <w:r w:rsidRPr="002E3575">
              <w:rPr>
                <w:rFonts w:ascii="Times New Roman" w:hAnsi="Times New Roman"/>
                <w:bCs/>
                <w:color w:val="000000"/>
                <w:sz w:val="24"/>
                <w:szCs w:val="24"/>
                <w:vertAlign w:val="subscript"/>
                <w:lang w:val="en-US" w:eastAsia="en-US"/>
              </w:rPr>
              <w:t>3</w:t>
            </w:r>
            <w:r w:rsidRPr="002E3575">
              <w:rPr>
                <w:rFonts w:ascii="Times New Roman" w:hAnsi="Times New Roman"/>
                <w:bCs/>
                <w:color w:val="000000"/>
                <w:sz w:val="24"/>
                <w:szCs w:val="24"/>
                <w:lang w:eastAsia="en-US"/>
              </w:rPr>
              <w:t>)</w:t>
            </w:r>
          </w:p>
        </w:tc>
        <w:tc>
          <w:tcPr>
            <w:tcW w:w="1701" w:type="dxa"/>
            <w:tcBorders>
              <w:left w:val="nil"/>
              <w:right w:val="nil"/>
            </w:tcBorders>
            <w:shd w:val="clear" w:color="auto" w:fill="auto"/>
            <w:noWrap/>
          </w:tcPr>
          <w:p w14:paraId="62814128" w14:textId="2CE58042"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val="en-US" w:eastAsia="en-US"/>
              </w:rPr>
              <w:t>6</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6</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0±36</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2" w:type="dxa"/>
            <w:tcBorders>
              <w:left w:val="nil"/>
              <w:bottom w:val="single" w:sz="4" w:space="0" w:color="auto"/>
              <w:right w:val="nil"/>
            </w:tcBorders>
            <w:shd w:val="clear" w:color="auto" w:fill="auto"/>
            <w:noWrap/>
          </w:tcPr>
          <w:p w14:paraId="13AD8E06" w14:textId="1688F704"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c>
          <w:tcPr>
            <w:tcW w:w="2126" w:type="dxa"/>
            <w:tcBorders>
              <w:left w:val="nil"/>
              <w:bottom w:val="single" w:sz="4" w:space="0" w:color="auto"/>
              <w:right w:val="nil"/>
            </w:tcBorders>
            <w:shd w:val="clear" w:color="auto" w:fill="auto"/>
            <w:noWrap/>
          </w:tcPr>
          <w:p w14:paraId="042E44A4" w14:textId="1BD404D1" w:rsidR="00A6320F" w:rsidRPr="002E3575" w:rsidRDefault="00A6320F" w:rsidP="00ED6136">
            <w:pPr>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97</w:t>
            </w:r>
            <w:r w:rsidRPr="002E3575">
              <w:rPr>
                <w:rFonts w:ascii="Times New Roman" w:hAnsi="Times New Roman"/>
                <w:color w:val="000000"/>
                <w:sz w:val="24"/>
                <w:szCs w:val="24"/>
                <w:lang w:val="en-US" w:eastAsia="en-US"/>
              </w:rPr>
              <w:t>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9±</w:t>
            </w:r>
            <w:r w:rsidRPr="002E3575">
              <w:rPr>
                <w:rFonts w:ascii="Times New Roman" w:hAnsi="Times New Roman"/>
                <w:color w:val="000000"/>
                <w:sz w:val="24"/>
                <w:szCs w:val="24"/>
                <w:lang w:eastAsia="en-US"/>
              </w:rPr>
              <w:t>5</w:t>
            </w:r>
            <w:r w:rsidRPr="002E3575">
              <w:rPr>
                <w:rFonts w:ascii="Times New Roman" w:hAnsi="Times New Roman"/>
                <w:color w:val="000000"/>
                <w:sz w:val="24"/>
                <w:szCs w:val="24"/>
                <w:lang w:val="en-US" w:eastAsia="en-US"/>
              </w:rPr>
              <w:t>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p>
        </w:tc>
        <w:tc>
          <w:tcPr>
            <w:tcW w:w="851" w:type="dxa"/>
            <w:tcBorders>
              <w:left w:val="nil"/>
              <w:right w:val="nil"/>
            </w:tcBorders>
            <w:shd w:val="clear" w:color="auto" w:fill="auto"/>
            <w:noWrap/>
          </w:tcPr>
          <w:p w14:paraId="7E0BED7D" w14:textId="1F7912F2"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r>
      <w:tr w:rsidR="00A6320F" w:rsidRPr="002E3575" w14:paraId="5EB61761" w14:textId="77777777" w:rsidTr="00ED6136">
        <w:trPr>
          <w:trHeight w:val="219"/>
        </w:trPr>
        <w:tc>
          <w:tcPr>
            <w:tcW w:w="3369" w:type="dxa"/>
            <w:tcBorders>
              <w:left w:val="nil"/>
              <w:right w:val="nil"/>
            </w:tcBorders>
            <w:shd w:val="clear" w:color="auto" w:fill="auto"/>
            <w:vAlign w:val="center"/>
            <w:hideMark/>
          </w:tcPr>
          <w:p w14:paraId="433F22BB" w14:textId="38D1AB81" w:rsidR="00A6320F" w:rsidRPr="002E3575" w:rsidRDefault="00A6320F" w:rsidP="002E3575">
            <w:pPr>
              <w:spacing w:after="0" w:line="360" w:lineRule="auto"/>
              <w:jc w:val="both"/>
              <w:rPr>
                <w:rFonts w:ascii="Times New Roman" w:hAnsi="Times New Roman"/>
                <w:bCs/>
                <w:i/>
                <w:iCs/>
                <w:sz w:val="24"/>
                <w:szCs w:val="24"/>
                <w:lang w:eastAsia="en-US"/>
              </w:rPr>
            </w:pPr>
            <w:bookmarkStart w:id="11" w:name="_Hlk178282751"/>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bookmarkEnd w:id="11"/>
            <w:r w:rsidRPr="002E3575">
              <w:rPr>
                <w:rFonts w:ascii="Times New Roman" w:hAnsi="Times New Roman"/>
                <w:bCs/>
                <w:i/>
                <w:iCs/>
                <w:sz w:val="24"/>
                <w:szCs w:val="24"/>
                <w:lang w:eastAsia="en-US"/>
              </w:rPr>
              <w:t xml:space="preserve"> +</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hAnsi="Times New Roman"/>
                <w:bCs/>
                <w:i/>
                <w:iCs/>
                <w:sz w:val="24"/>
                <w:szCs w:val="24"/>
                <w:lang w:eastAsia="en-US"/>
              </w:rPr>
              <w:t xml:space="preserve">L.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3184 (1)</w:t>
            </w:r>
          </w:p>
        </w:tc>
        <w:tc>
          <w:tcPr>
            <w:tcW w:w="1701" w:type="dxa"/>
            <w:tcBorders>
              <w:left w:val="nil"/>
              <w:right w:val="nil"/>
            </w:tcBorders>
            <w:shd w:val="clear" w:color="auto" w:fill="auto"/>
            <w:noWrap/>
          </w:tcPr>
          <w:p w14:paraId="68243E0B" w14:textId="5778A33F"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398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2" w:type="dxa"/>
            <w:tcBorders>
              <w:left w:val="nil"/>
              <w:right w:val="nil"/>
            </w:tcBorders>
            <w:shd w:val="clear" w:color="auto" w:fill="auto"/>
            <w:noWrap/>
          </w:tcPr>
          <w:p w14:paraId="516D0B3B" w14:textId="1F99A839"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40</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c>
          <w:tcPr>
            <w:tcW w:w="2126" w:type="dxa"/>
            <w:tcBorders>
              <w:left w:val="nil"/>
              <w:right w:val="nil"/>
            </w:tcBorders>
            <w:shd w:val="clear" w:color="auto" w:fill="auto"/>
            <w:noWrap/>
          </w:tcPr>
          <w:p w14:paraId="5F54AB1A" w14:textId="37F47CB2"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70</w:t>
            </w:r>
            <w:r w:rsidRPr="002E3575">
              <w:rPr>
                <w:rFonts w:ascii="Times New Roman" w:hAnsi="Times New Roman"/>
                <w:color w:val="000000"/>
                <w:sz w:val="24"/>
                <w:szCs w:val="24"/>
                <w:lang w:val="en-US" w:eastAsia="en-US"/>
              </w:rPr>
              <w:t>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851" w:type="dxa"/>
            <w:tcBorders>
              <w:left w:val="nil"/>
              <w:right w:val="nil"/>
            </w:tcBorders>
            <w:shd w:val="clear" w:color="auto" w:fill="auto"/>
            <w:noWrap/>
          </w:tcPr>
          <w:p w14:paraId="4E34E806" w14:textId="463ACF0E"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r>
      <w:tr w:rsidR="00A6320F" w:rsidRPr="002E3575" w14:paraId="769B2A49" w14:textId="77777777" w:rsidTr="00ED6136">
        <w:trPr>
          <w:trHeight w:val="287"/>
        </w:trPr>
        <w:tc>
          <w:tcPr>
            <w:tcW w:w="3369" w:type="dxa"/>
            <w:tcBorders>
              <w:left w:val="nil"/>
              <w:right w:val="nil"/>
            </w:tcBorders>
            <w:shd w:val="clear" w:color="auto" w:fill="auto"/>
            <w:vAlign w:val="center"/>
            <w:hideMark/>
          </w:tcPr>
          <w:p w14:paraId="0AABBEFB"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hAnsi="Times New Roman"/>
                <w:bCs/>
                <w:i/>
                <w:iCs/>
                <w:sz w:val="24"/>
                <w:szCs w:val="24"/>
                <w:lang w:eastAsia="en-US"/>
              </w:rPr>
              <w:t xml:space="preserve">L.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3184 (2)</w:t>
            </w:r>
          </w:p>
        </w:tc>
        <w:tc>
          <w:tcPr>
            <w:tcW w:w="1701" w:type="dxa"/>
            <w:tcBorders>
              <w:left w:val="nil"/>
              <w:right w:val="nil"/>
            </w:tcBorders>
            <w:shd w:val="clear" w:color="auto" w:fill="auto"/>
            <w:noWrap/>
          </w:tcPr>
          <w:p w14:paraId="79CA5562" w14:textId="7DC2A482"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1</w:t>
            </w:r>
            <w:r w:rsidRPr="002E3575">
              <w:rPr>
                <w:rFonts w:ascii="Times New Roman" w:hAnsi="Times New Roman"/>
                <w:color w:val="000000"/>
                <w:sz w:val="24"/>
                <w:szCs w:val="24"/>
                <w:lang w:eastAsia="en-US"/>
              </w:rPr>
              <w:t>2</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2" w:type="dxa"/>
            <w:tcBorders>
              <w:left w:val="nil"/>
              <w:right w:val="nil"/>
            </w:tcBorders>
            <w:shd w:val="clear" w:color="auto" w:fill="auto"/>
            <w:noWrap/>
          </w:tcPr>
          <w:p w14:paraId="623A8543" w14:textId="131E973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38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p>
        </w:tc>
        <w:tc>
          <w:tcPr>
            <w:tcW w:w="2126" w:type="dxa"/>
            <w:tcBorders>
              <w:left w:val="nil"/>
              <w:right w:val="nil"/>
            </w:tcBorders>
            <w:shd w:val="clear" w:color="auto" w:fill="auto"/>
            <w:noWrap/>
          </w:tcPr>
          <w:p w14:paraId="7A17547F" w14:textId="1A38637E"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793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2</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851" w:type="dxa"/>
            <w:tcBorders>
              <w:left w:val="nil"/>
              <w:right w:val="nil"/>
            </w:tcBorders>
            <w:shd w:val="clear" w:color="auto" w:fill="auto"/>
            <w:noWrap/>
          </w:tcPr>
          <w:p w14:paraId="6C118152" w14:textId="3AE79AF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21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r>
      <w:tr w:rsidR="00A6320F" w:rsidRPr="002E3575" w14:paraId="74A8D06A" w14:textId="77777777" w:rsidTr="00ED6136">
        <w:trPr>
          <w:trHeight w:val="278"/>
        </w:trPr>
        <w:tc>
          <w:tcPr>
            <w:tcW w:w="3369" w:type="dxa"/>
            <w:tcBorders>
              <w:left w:val="nil"/>
              <w:right w:val="nil"/>
            </w:tcBorders>
            <w:shd w:val="clear" w:color="auto" w:fill="auto"/>
            <w:vAlign w:val="center"/>
            <w:hideMark/>
          </w:tcPr>
          <w:p w14:paraId="39B22A55"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hAnsi="Times New Roman"/>
                <w:bCs/>
                <w:i/>
                <w:iCs/>
                <w:sz w:val="24"/>
                <w:szCs w:val="24"/>
                <w:lang w:eastAsia="en-US"/>
              </w:rPr>
              <w:t xml:space="preserve">L.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МБ (1)</w:t>
            </w:r>
          </w:p>
        </w:tc>
        <w:tc>
          <w:tcPr>
            <w:tcW w:w="1701" w:type="dxa"/>
            <w:tcBorders>
              <w:left w:val="nil"/>
              <w:right w:val="nil"/>
            </w:tcBorders>
            <w:shd w:val="clear" w:color="auto" w:fill="auto"/>
            <w:noWrap/>
          </w:tcPr>
          <w:p w14:paraId="030EC371" w14:textId="2737570F"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530</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992" w:type="dxa"/>
            <w:tcBorders>
              <w:left w:val="nil"/>
              <w:right w:val="nil"/>
            </w:tcBorders>
            <w:shd w:val="clear" w:color="auto" w:fill="auto"/>
            <w:noWrap/>
          </w:tcPr>
          <w:p w14:paraId="686C813E" w14:textId="3AECF895"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17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1</w:t>
            </w:r>
          </w:p>
        </w:tc>
        <w:tc>
          <w:tcPr>
            <w:tcW w:w="2126" w:type="dxa"/>
            <w:tcBorders>
              <w:left w:val="nil"/>
              <w:right w:val="nil"/>
            </w:tcBorders>
            <w:shd w:val="clear" w:color="auto" w:fill="auto"/>
            <w:noWrap/>
          </w:tcPr>
          <w:p w14:paraId="25A71466" w14:textId="2C25E73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84</w:t>
            </w:r>
            <w:r w:rsidRPr="002E3575">
              <w:rPr>
                <w:rFonts w:ascii="Times New Roman" w:hAnsi="Times New Roman"/>
                <w:color w:val="000000"/>
                <w:sz w:val="24"/>
                <w:szCs w:val="24"/>
                <w:lang w:val="en-US" w:eastAsia="en-US"/>
              </w:rPr>
              <w:t>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2</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851" w:type="dxa"/>
            <w:tcBorders>
              <w:left w:val="nil"/>
              <w:right w:val="nil"/>
            </w:tcBorders>
            <w:shd w:val="clear" w:color="auto" w:fill="auto"/>
            <w:noWrap/>
          </w:tcPr>
          <w:p w14:paraId="15C6549D" w14:textId="0F7EFBA1"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15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r>
      <w:tr w:rsidR="00A6320F" w:rsidRPr="002E3575" w14:paraId="78274F52" w14:textId="77777777" w:rsidTr="00ED6136">
        <w:trPr>
          <w:trHeight w:val="304"/>
        </w:trPr>
        <w:tc>
          <w:tcPr>
            <w:tcW w:w="3369" w:type="dxa"/>
            <w:tcBorders>
              <w:left w:val="nil"/>
              <w:right w:val="nil"/>
            </w:tcBorders>
            <w:shd w:val="clear" w:color="auto" w:fill="auto"/>
            <w:vAlign w:val="center"/>
            <w:hideMark/>
          </w:tcPr>
          <w:p w14:paraId="0B507A5B"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МБ (2)</w:t>
            </w:r>
          </w:p>
        </w:tc>
        <w:tc>
          <w:tcPr>
            <w:tcW w:w="1701" w:type="dxa"/>
            <w:tcBorders>
              <w:left w:val="nil"/>
              <w:right w:val="nil"/>
            </w:tcBorders>
            <w:shd w:val="clear" w:color="auto" w:fill="auto"/>
            <w:noWrap/>
          </w:tcPr>
          <w:p w14:paraId="2972B4AD" w14:textId="4D66F58A"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5</w:t>
            </w:r>
            <w:r w:rsidRPr="002E3575">
              <w:rPr>
                <w:rFonts w:ascii="Times New Roman" w:hAnsi="Times New Roman"/>
                <w:color w:val="000000"/>
                <w:sz w:val="24"/>
                <w:szCs w:val="24"/>
                <w:lang w:val="en-US" w:eastAsia="en-US"/>
              </w:rPr>
              <w:t>16</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15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992" w:type="dxa"/>
            <w:tcBorders>
              <w:left w:val="nil"/>
              <w:right w:val="nil"/>
            </w:tcBorders>
            <w:shd w:val="clear" w:color="auto" w:fill="auto"/>
            <w:noWrap/>
          </w:tcPr>
          <w:p w14:paraId="308A0C7E" w14:textId="058E99B5"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19</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2126" w:type="dxa"/>
            <w:tcBorders>
              <w:left w:val="nil"/>
              <w:right w:val="nil"/>
            </w:tcBorders>
            <w:shd w:val="clear" w:color="auto" w:fill="auto"/>
            <w:noWrap/>
          </w:tcPr>
          <w:p w14:paraId="3B0E07BA" w14:textId="2EC7513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7</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4</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0±23,</w:t>
            </w:r>
            <w:r w:rsidRPr="002E3575">
              <w:rPr>
                <w:rFonts w:ascii="Times New Roman" w:hAnsi="Times New Roman"/>
                <w:color w:val="000000"/>
                <w:sz w:val="24"/>
                <w:szCs w:val="24"/>
                <w:lang w:eastAsia="en-US"/>
              </w:rPr>
              <w:t>3*</w:t>
            </w:r>
          </w:p>
        </w:tc>
        <w:tc>
          <w:tcPr>
            <w:tcW w:w="851" w:type="dxa"/>
            <w:tcBorders>
              <w:left w:val="nil"/>
              <w:right w:val="nil"/>
            </w:tcBorders>
            <w:shd w:val="clear" w:color="auto" w:fill="auto"/>
            <w:noWrap/>
          </w:tcPr>
          <w:p w14:paraId="244B4F20" w14:textId="60E4DC7B"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r>
      <w:tr w:rsidR="00A6320F" w:rsidRPr="002E3575" w14:paraId="5E079CCD" w14:textId="77777777" w:rsidTr="00ED6136">
        <w:trPr>
          <w:trHeight w:val="287"/>
        </w:trPr>
        <w:tc>
          <w:tcPr>
            <w:tcW w:w="3369" w:type="dxa"/>
            <w:tcBorders>
              <w:left w:val="nil"/>
              <w:right w:val="nil"/>
            </w:tcBorders>
            <w:shd w:val="clear" w:color="auto" w:fill="auto"/>
            <w:vAlign w:val="center"/>
            <w:hideMark/>
          </w:tcPr>
          <w:p w14:paraId="171AEEAF"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w:t>
            </w:r>
            <w:r w:rsidRPr="002E3575">
              <w:rPr>
                <w:rFonts w:ascii="Times New Roman" w:hAnsi="Times New Roman"/>
                <w:bCs/>
                <w:iCs/>
                <w:sz w:val="24"/>
                <w:szCs w:val="24"/>
                <w:lang w:eastAsia="en-US"/>
              </w:rPr>
              <w:t xml:space="preserve"> (1)</w:t>
            </w:r>
          </w:p>
        </w:tc>
        <w:tc>
          <w:tcPr>
            <w:tcW w:w="1701" w:type="dxa"/>
            <w:tcBorders>
              <w:left w:val="nil"/>
              <w:right w:val="nil"/>
            </w:tcBorders>
            <w:shd w:val="clear" w:color="auto" w:fill="auto"/>
            <w:noWrap/>
          </w:tcPr>
          <w:p w14:paraId="7F4366A5" w14:textId="4A1E7580"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403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9</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2" w:type="dxa"/>
            <w:tcBorders>
              <w:left w:val="nil"/>
              <w:right w:val="nil"/>
            </w:tcBorders>
            <w:shd w:val="clear" w:color="auto" w:fill="auto"/>
            <w:noWrap/>
          </w:tcPr>
          <w:p w14:paraId="57C5B530" w14:textId="2E4376C8"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39</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c>
          <w:tcPr>
            <w:tcW w:w="2126" w:type="dxa"/>
            <w:tcBorders>
              <w:left w:val="nil"/>
              <w:right w:val="nil"/>
            </w:tcBorders>
            <w:shd w:val="clear" w:color="auto" w:fill="auto"/>
            <w:noWrap/>
          </w:tcPr>
          <w:p w14:paraId="56C4C5FB" w14:textId="51CD84E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693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w:t>
            </w: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4</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w:t>
            </w:r>
          </w:p>
        </w:tc>
        <w:tc>
          <w:tcPr>
            <w:tcW w:w="851" w:type="dxa"/>
            <w:tcBorders>
              <w:left w:val="nil"/>
              <w:right w:val="nil"/>
            </w:tcBorders>
            <w:shd w:val="clear" w:color="auto" w:fill="auto"/>
            <w:noWrap/>
          </w:tcPr>
          <w:p w14:paraId="55EC1C54" w14:textId="77222BCF"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r>
      <w:tr w:rsidR="00A6320F" w:rsidRPr="002E3575" w14:paraId="2B5EBE10" w14:textId="77777777" w:rsidTr="00ED6136">
        <w:trPr>
          <w:trHeight w:val="287"/>
        </w:trPr>
        <w:tc>
          <w:tcPr>
            <w:tcW w:w="3369" w:type="dxa"/>
            <w:tcBorders>
              <w:left w:val="nil"/>
              <w:right w:val="nil"/>
            </w:tcBorders>
            <w:shd w:val="clear" w:color="auto" w:fill="auto"/>
            <w:vAlign w:val="center"/>
            <w:hideMark/>
          </w:tcPr>
          <w:p w14:paraId="65175FF4"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w:t>
            </w:r>
            <w:r w:rsidRPr="002E3575">
              <w:rPr>
                <w:rFonts w:ascii="Times New Roman" w:hAnsi="Times New Roman"/>
                <w:bCs/>
                <w:iCs/>
                <w:sz w:val="24"/>
                <w:szCs w:val="24"/>
                <w:lang w:eastAsia="en-US"/>
              </w:rPr>
              <w:t xml:space="preserve"> (2)</w:t>
            </w:r>
          </w:p>
        </w:tc>
        <w:tc>
          <w:tcPr>
            <w:tcW w:w="1701" w:type="dxa"/>
            <w:tcBorders>
              <w:left w:val="nil"/>
              <w:right w:val="nil"/>
            </w:tcBorders>
            <w:shd w:val="clear" w:color="auto" w:fill="auto"/>
            <w:noWrap/>
          </w:tcPr>
          <w:p w14:paraId="4CC8FAAB" w14:textId="25AD8CBF"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414</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2</w:t>
            </w:r>
          </w:p>
        </w:tc>
        <w:tc>
          <w:tcPr>
            <w:tcW w:w="992" w:type="dxa"/>
            <w:tcBorders>
              <w:left w:val="nil"/>
              <w:right w:val="nil"/>
            </w:tcBorders>
            <w:shd w:val="clear" w:color="auto" w:fill="auto"/>
            <w:noWrap/>
          </w:tcPr>
          <w:p w14:paraId="55454298" w14:textId="499BF0AD"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c>
          <w:tcPr>
            <w:tcW w:w="2126" w:type="dxa"/>
            <w:tcBorders>
              <w:left w:val="nil"/>
              <w:right w:val="nil"/>
            </w:tcBorders>
            <w:shd w:val="clear" w:color="auto" w:fill="auto"/>
            <w:noWrap/>
          </w:tcPr>
          <w:p w14:paraId="5D189E34" w14:textId="7777777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887</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r w:rsidRPr="002E3575">
              <w:rPr>
                <w:rFonts w:ascii="Times New Roman" w:hAnsi="Times New Roman"/>
                <w:color w:val="000000"/>
                <w:sz w:val="24"/>
                <w:szCs w:val="24"/>
                <w:lang w:val="en-US" w:eastAsia="en-US"/>
              </w:rPr>
              <w:t>7,</w:t>
            </w:r>
            <w:r w:rsidRPr="002E3575">
              <w:rPr>
                <w:rFonts w:ascii="Times New Roman" w:hAnsi="Times New Roman"/>
                <w:color w:val="000000"/>
                <w:sz w:val="24"/>
                <w:szCs w:val="24"/>
                <w:lang w:eastAsia="en-US"/>
              </w:rPr>
              <w:t>3</w:t>
            </w:r>
          </w:p>
        </w:tc>
        <w:tc>
          <w:tcPr>
            <w:tcW w:w="851" w:type="dxa"/>
            <w:tcBorders>
              <w:left w:val="nil"/>
              <w:right w:val="nil"/>
            </w:tcBorders>
            <w:shd w:val="clear" w:color="auto" w:fill="auto"/>
            <w:noWrap/>
          </w:tcPr>
          <w:p w14:paraId="147A1AB1" w14:textId="33B3E175"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11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5</w:t>
            </w:r>
          </w:p>
        </w:tc>
      </w:tr>
      <w:tr w:rsidR="00A6320F" w:rsidRPr="002E3575" w14:paraId="67605E75" w14:textId="77777777" w:rsidTr="00ED6136">
        <w:trPr>
          <w:trHeight w:val="287"/>
        </w:trPr>
        <w:tc>
          <w:tcPr>
            <w:tcW w:w="3369" w:type="dxa"/>
            <w:tcBorders>
              <w:left w:val="nil"/>
              <w:right w:val="nil"/>
            </w:tcBorders>
            <w:shd w:val="clear" w:color="auto" w:fill="auto"/>
            <w:vAlign w:val="center"/>
            <w:hideMark/>
          </w:tcPr>
          <w:p w14:paraId="6CAE2368"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 xml:space="preserve">В578 </w:t>
            </w:r>
            <w:r w:rsidRPr="002E3575">
              <w:rPr>
                <w:rFonts w:ascii="Times New Roman" w:hAnsi="Times New Roman"/>
                <w:bCs/>
                <w:iCs/>
                <w:sz w:val="24"/>
                <w:szCs w:val="24"/>
                <w:lang w:eastAsia="en-US"/>
              </w:rPr>
              <w:t>(1)</w:t>
            </w:r>
          </w:p>
        </w:tc>
        <w:tc>
          <w:tcPr>
            <w:tcW w:w="1701" w:type="dxa"/>
            <w:tcBorders>
              <w:left w:val="nil"/>
              <w:right w:val="nil"/>
            </w:tcBorders>
            <w:shd w:val="clear" w:color="auto" w:fill="auto"/>
            <w:noWrap/>
          </w:tcPr>
          <w:p w14:paraId="6F914470" w14:textId="41E584DB"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5</w:t>
            </w:r>
            <w:r w:rsidRPr="002E3575">
              <w:rPr>
                <w:rFonts w:ascii="Times New Roman" w:hAnsi="Times New Roman"/>
                <w:color w:val="000000"/>
                <w:sz w:val="24"/>
                <w:szCs w:val="24"/>
                <w:lang w:val="en-US" w:eastAsia="en-US"/>
              </w:rPr>
              <w:t>20</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c>
          <w:tcPr>
            <w:tcW w:w="992" w:type="dxa"/>
            <w:tcBorders>
              <w:left w:val="nil"/>
              <w:right w:val="nil"/>
            </w:tcBorders>
            <w:shd w:val="clear" w:color="auto" w:fill="auto"/>
            <w:noWrap/>
          </w:tcPr>
          <w:p w14:paraId="32FB800A" w14:textId="6A8D8274"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18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c>
          <w:tcPr>
            <w:tcW w:w="2126" w:type="dxa"/>
            <w:tcBorders>
              <w:left w:val="nil"/>
              <w:right w:val="nil"/>
            </w:tcBorders>
            <w:shd w:val="clear" w:color="auto" w:fill="auto"/>
            <w:noWrap/>
          </w:tcPr>
          <w:p w14:paraId="756BC324" w14:textId="230E3502"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733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 xml:space="preserve">8 </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2</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c>
          <w:tcPr>
            <w:tcW w:w="851" w:type="dxa"/>
            <w:tcBorders>
              <w:left w:val="nil"/>
              <w:right w:val="nil"/>
            </w:tcBorders>
            <w:shd w:val="clear" w:color="auto" w:fill="auto"/>
            <w:noWrap/>
          </w:tcPr>
          <w:p w14:paraId="422A2F2B" w14:textId="6CE7E49C"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29</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2</w:t>
            </w:r>
          </w:p>
        </w:tc>
      </w:tr>
      <w:tr w:rsidR="00A6320F" w:rsidRPr="002E3575" w14:paraId="1DDCDBDD" w14:textId="77777777" w:rsidTr="00ED6136">
        <w:trPr>
          <w:trHeight w:val="287"/>
        </w:trPr>
        <w:tc>
          <w:tcPr>
            <w:tcW w:w="3369" w:type="dxa"/>
            <w:tcBorders>
              <w:left w:val="nil"/>
              <w:right w:val="nil"/>
            </w:tcBorders>
            <w:shd w:val="clear" w:color="auto" w:fill="auto"/>
            <w:vAlign w:val="center"/>
          </w:tcPr>
          <w:p w14:paraId="7714A689"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hAnsi="Times New Roman"/>
                <w:bCs/>
                <w:iCs/>
                <w:sz w:val="24"/>
                <w:szCs w:val="24"/>
                <w:lang w:eastAsia="en-US"/>
              </w:rPr>
              <w:t>(2)</w:t>
            </w:r>
          </w:p>
        </w:tc>
        <w:tc>
          <w:tcPr>
            <w:tcW w:w="1701" w:type="dxa"/>
            <w:tcBorders>
              <w:left w:val="nil"/>
              <w:right w:val="nil"/>
            </w:tcBorders>
            <w:shd w:val="clear" w:color="auto" w:fill="auto"/>
            <w:noWrap/>
          </w:tcPr>
          <w:p w14:paraId="6E45D585" w14:textId="0B5342E2" w:rsidR="00A6320F" w:rsidRPr="002E3575" w:rsidRDefault="00A6320F" w:rsidP="00B524A3">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41</w:t>
            </w:r>
            <w:r w:rsidRPr="002E3575">
              <w:rPr>
                <w:rFonts w:ascii="Times New Roman" w:hAnsi="Times New Roman"/>
                <w:color w:val="000000"/>
                <w:sz w:val="24"/>
                <w:szCs w:val="24"/>
                <w:lang w:val="en-US" w:eastAsia="en-US"/>
              </w:rPr>
              <w:t>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c>
          <w:tcPr>
            <w:tcW w:w="992" w:type="dxa"/>
            <w:tcBorders>
              <w:left w:val="nil"/>
              <w:right w:val="nil"/>
            </w:tcBorders>
            <w:shd w:val="clear" w:color="auto" w:fill="auto"/>
            <w:noWrap/>
          </w:tcPr>
          <w:p w14:paraId="081D43FC" w14:textId="7F44D794" w:rsidR="00A6320F" w:rsidRPr="002E3575" w:rsidRDefault="00A6320F" w:rsidP="00B524A3">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2126" w:type="dxa"/>
            <w:tcBorders>
              <w:left w:val="nil"/>
              <w:right w:val="nil"/>
            </w:tcBorders>
            <w:shd w:val="clear" w:color="auto" w:fill="auto"/>
            <w:noWrap/>
          </w:tcPr>
          <w:p w14:paraId="65C5C6FA" w14:textId="48E6B710" w:rsidR="00A6320F" w:rsidRPr="002E3575" w:rsidRDefault="00A6320F" w:rsidP="00B524A3">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593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p>
        </w:tc>
        <w:tc>
          <w:tcPr>
            <w:tcW w:w="851" w:type="dxa"/>
            <w:tcBorders>
              <w:left w:val="nil"/>
              <w:right w:val="nil"/>
            </w:tcBorders>
            <w:shd w:val="clear" w:color="auto" w:fill="auto"/>
            <w:noWrap/>
          </w:tcPr>
          <w:p w14:paraId="6F6F5A01" w14:textId="4CFA1978" w:rsidR="00A6320F" w:rsidRPr="002E3575" w:rsidRDefault="00A6320F" w:rsidP="00B524A3">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p>
        </w:tc>
      </w:tr>
    </w:tbl>
    <w:p w14:paraId="3CEB7EBC" w14:textId="6DB16514" w:rsidR="00A6320F" w:rsidRPr="00ED6136" w:rsidRDefault="00ED6136" w:rsidP="00ED6136">
      <w:pPr>
        <w:spacing w:after="0" w:line="360" w:lineRule="auto"/>
        <w:ind w:right="423"/>
        <w:jc w:val="both"/>
        <w:rPr>
          <w:rFonts w:ascii="Times New Roman" w:eastAsia="Calibri" w:hAnsi="Times New Roman"/>
          <w:bCs/>
          <w:sz w:val="24"/>
          <w:szCs w:val="24"/>
          <w:lang w:val="en-US" w:eastAsia="en-US"/>
        </w:rPr>
      </w:pPr>
      <w:r>
        <w:rPr>
          <w:rFonts w:ascii="Times New Roman" w:eastAsia="Calibri" w:hAnsi="Times New Roman"/>
          <w:bCs/>
          <w:i/>
          <w:sz w:val="24"/>
          <w:szCs w:val="24"/>
          <w:lang w:eastAsia="en-US"/>
        </w:rPr>
        <w:t xml:space="preserve">Примечание. </w:t>
      </w:r>
      <w:r w:rsidR="00A6320F" w:rsidRPr="002E3575">
        <w:rPr>
          <w:rFonts w:ascii="Times New Roman" w:eastAsia="Calibri" w:hAnsi="Times New Roman"/>
          <w:bCs/>
          <w:sz w:val="24"/>
          <w:szCs w:val="24"/>
          <w:lang w:eastAsia="en-US"/>
        </w:rPr>
        <w:t>*</w:t>
      </w:r>
      <w:r w:rsidR="00562A99" w:rsidRPr="002E3575">
        <w:rPr>
          <w:rFonts w:ascii="Times New Roman" w:eastAsia="Calibri" w:hAnsi="Times New Roman"/>
          <w:bCs/>
          <w:sz w:val="24"/>
          <w:szCs w:val="24"/>
          <w:lang w:eastAsia="en-US"/>
        </w:rPr>
        <w:t>С</w:t>
      </w:r>
      <w:r w:rsidR="00A6320F" w:rsidRPr="002E3575">
        <w:rPr>
          <w:rFonts w:ascii="Times New Roman" w:eastAsia="Calibri" w:hAnsi="Times New Roman"/>
          <w:bCs/>
          <w:sz w:val="24"/>
          <w:szCs w:val="24"/>
          <w:lang w:eastAsia="en-US"/>
        </w:rPr>
        <w:t xml:space="preserve">татистически достоверно отличается от позитивного контроля, </w:t>
      </w:r>
      <w:r w:rsidRPr="00ED6136">
        <w:rPr>
          <w:rFonts w:ascii="Times New Roman" w:eastAsia="Calibri" w:hAnsi="Times New Roman"/>
          <w:bCs/>
          <w:i/>
          <w:sz w:val="24"/>
          <w:szCs w:val="24"/>
          <w:lang w:eastAsia="en-US"/>
        </w:rPr>
        <w:t>р</w:t>
      </w:r>
      <w:r>
        <w:rPr>
          <w:rFonts w:ascii="Times New Roman" w:eastAsia="Calibri" w:hAnsi="Times New Roman"/>
          <w:bCs/>
          <w:sz w:val="24"/>
          <w:szCs w:val="24"/>
          <w:lang w:eastAsia="en-US"/>
        </w:rPr>
        <w:t> </w:t>
      </w:r>
      <w:r w:rsidR="00A6320F" w:rsidRPr="002E3575">
        <w:rPr>
          <w:rFonts w:ascii="Times New Roman" w:eastAsia="Calibri" w:hAnsi="Times New Roman"/>
          <w:bCs/>
          <w:sz w:val="24"/>
          <w:szCs w:val="24"/>
          <w:lang w:eastAsia="en-US"/>
        </w:rPr>
        <w:t>&lt;0</w:t>
      </w:r>
      <w:r>
        <w:rPr>
          <w:rFonts w:ascii="Times New Roman" w:eastAsia="Calibri" w:hAnsi="Times New Roman"/>
          <w:bCs/>
          <w:sz w:val="24"/>
          <w:szCs w:val="24"/>
          <w:lang w:eastAsia="en-US"/>
        </w:rPr>
        <w:t>,</w:t>
      </w:r>
      <w:r w:rsidR="00A6320F" w:rsidRPr="002E3575">
        <w:rPr>
          <w:rFonts w:ascii="Times New Roman" w:eastAsia="Calibri" w:hAnsi="Times New Roman"/>
          <w:bCs/>
          <w:sz w:val="24"/>
          <w:szCs w:val="24"/>
          <w:lang w:eastAsia="en-US"/>
        </w:rPr>
        <w:t>05</w:t>
      </w:r>
      <w:r>
        <w:rPr>
          <w:rFonts w:ascii="Times New Roman" w:eastAsia="Calibri" w:hAnsi="Times New Roman"/>
          <w:bCs/>
          <w:sz w:val="24"/>
          <w:szCs w:val="24"/>
          <w:lang w:eastAsia="en-US"/>
        </w:rPr>
        <w:t>.</w:t>
      </w:r>
      <w:r w:rsidR="00A6320F" w:rsidRPr="002E3575">
        <w:rPr>
          <w:rFonts w:ascii="Times New Roman" w:eastAsia="Calibri" w:hAnsi="Times New Roman"/>
          <w:bCs/>
          <w:sz w:val="24"/>
          <w:szCs w:val="24"/>
          <w:lang w:eastAsia="en-US"/>
        </w:rPr>
        <w:t xml:space="preserve"> </w:t>
      </w:r>
      <w:r w:rsidR="00A6320F" w:rsidRPr="00ED6136">
        <w:rPr>
          <w:rFonts w:ascii="Times New Roman" w:eastAsia="Calibri" w:hAnsi="Times New Roman"/>
          <w:bCs/>
          <w:sz w:val="24"/>
          <w:szCs w:val="24"/>
          <w:lang w:val="en-US" w:eastAsia="en-US"/>
        </w:rPr>
        <w:t xml:space="preserve">1 </w:t>
      </w:r>
      <w:r w:rsidRPr="00ED6136">
        <w:rPr>
          <w:rFonts w:ascii="Times New Roman" w:eastAsiaTheme="minorHAnsi" w:hAnsi="Times New Roman"/>
          <w:kern w:val="2"/>
          <w:sz w:val="24"/>
          <w:szCs w:val="24"/>
          <w:lang w:val="en-US" w:eastAsia="en-US"/>
          <w14:ligatures w14:val="standardContextual"/>
        </w:rPr>
        <w:t>—</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экспоненциальная</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фаза</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роста</w:t>
      </w:r>
      <w:r w:rsidR="00A6320F" w:rsidRPr="00ED6136">
        <w:rPr>
          <w:rFonts w:ascii="Times New Roman" w:eastAsia="Calibri" w:hAnsi="Times New Roman"/>
          <w:bCs/>
          <w:sz w:val="24"/>
          <w:szCs w:val="24"/>
          <w:lang w:val="en-US" w:eastAsia="en-US"/>
        </w:rPr>
        <w:t xml:space="preserve">; 2 </w:t>
      </w:r>
      <w:r w:rsidRPr="00ED6136">
        <w:rPr>
          <w:rFonts w:ascii="Times New Roman" w:eastAsiaTheme="minorHAnsi" w:hAnsi="Times New Roman"/>
          <w:kern w:val="2"/>
          <w:sz w:val="24"/>
          <w:szCs w:val="24"/>
          <w:lang w:val="en-US" w:eastAsia="en-US"/>
          <w14:ligatures w14:val="standardContextual"/>
        </w:rPr>
        <w:t>—</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стационарная</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фаза</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роста</w:t>
      </w:r>
      <w:r w:rsidR="00A6320F" w:rsidRPr="00ED6136">
        <w:rPr>
          <w:rFonts w:ascii="Times New Roman" w:eastAsia="Calibri" w:hAnsi="Times New Roman"/>
          <w:bCs/>
          <w:sz w:val="24"/>
          <w:szCs w:val="24"/>
          <w:lang w:val="en-US" w:eastAsia="en-US"/>
        </w:rPr>
        <w:t>.</w:t>
      </w:r>
    </w:p>
    <w:p w14:paraId="78CA5E39" w14:textId="5FD45C1E" w:rsidR="00D66CE5" w:rsidRPr="002E3575" w:rsidRDefault="00ED6136" w:rsidP="00ED6136">
      <w:pPr>
        <w:spacing w:after="0" w:line="360" w:lineRule="auto"/>
        <w:jc w:val="both"/>
        <w:rPr>
          <w:rFonts w:ascii="Times New Roman" w:hAnsi="Times New Roman"/>
          <w:sz w:val="24"/>
          <w:szCs w:val="24"/>
          <w:lang w:val="en-US"/>
        </w:rPr>
      </w:pPr>
      <w:r w:rsidRPr="00ED6136">
        <w:rPr>
          <w:rFonts w:ascii="Times New Roman" w:hAnsi="Times New Roman"/>
          <w:i/>
          <w:sz w:val="24"/>
          <w:szCs w:val="24"/>
          <w:highlight w:val="yellow"/>
          <w:lang w:val="en-US"/>
        </w:rPr>
        <w:t>Note.</w:t>
      </w:r>
      <w:r w:rsidRPr="00ED6136">
        <w:rPr>
          <w:rFonts w:ascii="Times New Roman" w:hAnsi="Times New Roman"/>
          <w:sz w:val="24"/>
          <w:szCs w:val="24"/>
          <w:highlight w:val="yellow"/>
          <w:lang w:val="en-US"/>
        </w:rPr>
        <w:t xml:space="preserve"> </w:t>
      </w:r>
      <w:r w:rsidR="00D66CE5" w:rsidRPr="00ED6136">
        <w:rPr>
          <w:rFonts w:ascii="Times New Roman" w:hAnsi="Times New Roman"/>
          <w:sz w:val="24"/>
          <w:szCs w:val="24"/>
          <w:highlight w:val="yellow"/>
          <w:lang w:val="en-US"/>
        </w:rPr>
        <w:t xml:space="preserve">*Values are statistically significantly different from the positive control, </w:t>
      </w:r>
      <w:r w:rsidRPr="00ED6136">
        <w:rPr>
          <w:rFonts w:ascii="Times New Roman" w:hAnsi="Times New Roman"/>
          <w:i/>
          <w:sz w:val="24"/>
          <w:szCs w:val="24"/>
          <w:highlight w:val="yellow"/>
          <w:lang w:val="en-US"/>
        </w:rPr>
        <w:t>p</w:t>
      </w:r>
      <w:r w:rsidRPr="00ED6136">
        <w:rPr>
          <w:rFonts w:ascii="Times New Roman" w:hAnsi="Times New Roman"/>
          <w:sz w:val="24"/>
          <w:szCs w:val="24"/>
          <w:highlight w:val="yellow"/>
          <w:lang w:val="en-US"/>
        </w:rPr>
        <w:t xml:space="preserve"> </w:t>
      </w:r>
      <w:r w:rsidR="00D66CE5" w:rsidRPr="00ED6136">
        <w:rPr>
          <w:rFonts w:ascii="Times New Roman" w:hAnsi="Times New Roman"/>
          <w:i/>
          <w:sz w:val="24"/>
          <w:szCs w:val="24"/>
          <w:highlight w:val="yellow"/>
          <w:lang w:val="en-US"/>
        </w:rPr>
        <w:t>&lt;</w:t>
      </w:r>
      <w:r w:rsidR="00D66CE5" w:rsidRPr="00ED6136">
        <w:rPr>
          <w:rFonts w:ascii="Times New Roman" w:hAnsi="Times New Roman"/>
          <w:sz w:val="24"/>
          <w:szCs w:val="24"/>
          <w:highlight w:val="yellow"/>
          <w:lang w:val="en-US"/>
        </w:rPr>
        <w:t>0.05</w:t>
      </w:r>
      <w:r w:rsidRPr="00ED6136">
        <w:rPr>
          <w:rFonts w:ascii="Times New Roman" w:hAnsi="Times New Roman"/>
          <w:sz w:val="24"/>
          <w:szCs w:val="24"/>
          <w:highlight w:val="yellow"/>
          <w:lang w:val="en-US"/>
        </w:rPr>
        <w:t>.</w:t>
      </w:r>
      <w:r w:rsidR="00D66CE5" w:rsidRPr="00ED6136">
        <w:rPr>
          <w:rFonts w:ascii="Times New Roman" w:hAnsi="Times New Roman"/>
          <w:sz w:val="24"/>
          <w:szCs w:val="24"/>
          <w:highlight w:val="yellow"/>
          <w:lang w:val="en-US"/>
        </w:rPr>
        <w:t xml:space="preserve"> 1</w:t>
      </w:r>
      <w:r w:rsidRPr="00ED6136">
        <w:rPr>
          <w:rFonts w:ascii="Times New Roman" w:hAnsi="Times New Roman"/>
          <w:sz w:val="24"/>
          <w:szCs w:val="24"/>
          <w:highlight w:val="yellow"/>
          <w:lang w:val="en-US"/>
        </w:rPr>
        <w:t>,</w:t>
      </w:r>
      <w:r w:rsidR="00D66CE5" w:rsidRPr="00ED6136">
        <w:rPr>
          <w:rFonts w:ascii="Times New Roman" w:hAnsi="Times New Roman"/>
          <w:sz w:val="24"/>
          <w:szCs w:val="24"/>
          <w:highlight w:val="yellow"/>
          <w:lang w:val="en-US"/>
        </w:rPr>
        <w:t xml:space="preserve"> exponential growth phase; 2</w:t>
      </w:r>
      <w:r w:rsidRPr="00ED6136">
        <w:rPr>
          <w:rFonts w:ascii="Times New Roman" w:hAnsi="Times New Roman"/>
          <w:sz w:val="24"/>
          <w:szCs w:val="24"/>
          <w:highlight w:val="yellow"/>
          <w:lang w:val="en-US"/>
        </w:rPr>
        <w:t>,</w:t>
      </w:r>
      <w:r w:rsidR="00D66CE5" w:rsidRPr="00ED6136">
        <w:rPr>
          <w:rFonts w:ascii="Times New Roman" w:hAnsi="Times New Roman"/>
          <w:sz w:val="24"/>
          <w:szCs w:val="24"/>
          <w:highlight w:val="yellow"/>
          <w:lang w:val="en-US"/>
        </w:rPr>
        <w:t xml:space="preserve"> stationary growth phase.</w:t>
      </w:r>
    </w:p>
    <w:p w14:paraId="68ED75BA" w14:textId="77777777" w:rsidR="00D66CE5" w:rsidRPr="002E3575" w:rsidRDefault="00D66CE5" w:rsidP="002E3575">
      <w:pPr>
        <w:spacing w:after="0" w:line="360" w:lineRule="auto"/>
        <w:ind w:left="284" w:right="423"/>
        <w:jc w:val="both"/>
        <w:rPr>
          <w:rFonts w:ascii="Times New Roman" w:eastAsia="Calibri" w:hAnsi="Times New Roman"/>
          <w:bCs/>
          <w:sz w:val="24"/>
          <w:szCs w:val="24"/>
          <w:lang w:val="en-US" w:eastAsia="en-US"/>
        </w:rPr>
      </w:pPr>
    </w:p>
    <w:p w14:paraId="7592E2C0" w14:textId="4C3E23AD" w:rsidR="00A3003E" w:rsidRPr="002E3575" w:rsidRDefault="00995013"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lastRenderedPageBreak/>
        <w:t>Результаты</w:t>
      </w:r>
      <w:r w:rsidRPr="007F6F43">
        <w:rPr>
          <w:rFonts w:ascii="Times New Roman" w:hAnsi="Times New Roman"/>
          <w:sz w:val="24"/>
          <w:szCs w:val="24"/>
          <w:lang w:val="en-US"/>
        </w:rPr>
        <w:t xml:space="preserve"> </w:t>
      </w:r>
      <w:r w:rsidRPr="002E3575">
        <w:rPr>
          <w:rFonts w:ascii="Times New Roman" w:hAnsi="Times New Roman"/>
          <w:sz w:val="24"/>
          <w:szCs w:val="24"/>
        </w:rPr>
        <w:t>оценки</w:t>
      </w:r>
      <w:r w:rsidRPr="007F6F43">
        <w:rPr>
          <w:rFonts w:ascii="Times New Roman" w:hAnsi="Times New Roman"/>
          <w:sz w:val="24"/>
          <w:szCs w:val="24"/>
          <w:lang w:val="en-US"/>
        </w:rPr>
        <w:t xml:space="preserve"> </w:t>
      </w:r>
      <w:r w:rsidRPr="002E3575">
        <w:rPr>
          <w:rFonts w:ascii="Times New Roman" w:hAnsi="Times New Roman"/>
          <w:sz w:val="24"/>
          <w:szCs w:val="24"/>
        </w:rPr>
        <w:t>антимутагенного</w:t>
      </w:r>
      <w:r w:rsidRPr="007F6F43">
        <w:rPr>
          <w:rFonts w:ascii="Times New Roman" w:hAnsi="Times New Roman"/>
          <w:sz w:val="24"/>
          <w:szCs w:val="24"/>
          <w:lang w:val="en-US"/>
        </w:rPr>
        <w:t xml:space="preserve"> </w:t>
      </w:r>
      <w:r w:rsidRPr="002E3575">
        <w:rPr>
          <w:rFonts w:ascii="Times New Roman" w:hAnsi="Times New Roman"/>
          <w:sz w:val="24"/>
          <w:szCs w:val="24"/>
        </w:rPr>
        <w:t>действия</w:t>
      </w:r>
      <w:r w:rsidRPr="007F6F43">
        <w:rPr>
          <w:rFonts w:ascii="Times New Roman" w:hAnsi="Times New Roman"/>
          <w:sz w:val="24"/>
          <w:szCs w:val="24"/>
          <w:lang w:val="en-US"/>
        </w:rPr>
        <w:t xml:space="preserve"> </w:t>
      </w:r>
      <w:r w:rsidRPr="002E3575">
        <w:rPr>
          <w:rFonts w:ascii="Times New Roman" w:hAnsi="Times New Roman"/>
          <w:sz w:val="24"/>
          <w:szCs w:val="24"/>
        </w:rPr>
        <w:t>исследуемых</w:t>
      </w:r>
      <w:r w:rsidRPr="007F6F43">
        <w:rPr>
          <w:rFonts w:ascii="Times New Roman" w:hAnsi="Times New Roman"/>
          <w:sz w:val="24"/>
          <w:szCs w:val="24"/>
          <w:lang w:val="en-US"/>
        </w:rPr>
        <w:t xml:space="preserve"> </w:t>
      </w:r>
      <w:r w:rsidRPr="002E3575">
        <w:rPr>
          <w:rFonts w:ascii="Times New Roman" w:hAnsi="Times New Roman"/>
          <w:sz w:val="24"/>
          <w:szCs w:val="24"/>
        </w:rPr>
        <w:t>штаммов</w:t>
      </w:r>
      <w:r w:rsidRPr="007F6F43">
        <w:rPr>
          <w:rFonts w:ascii="Times New Roman" w:hAnsi="Times New Roman"/>
          <w:sz w:val="24"/>
          <w:szCs w:val="24"/>
          <w:lang w:val="en-US"/>
        </w:rPr>
        <w:t xml:space="preserve"> </w:t>
      </w:r>
      <w:r w:rsidRPr="002E3575">
        <w:rPr>
          <w:rFonts w:ascii="Times New Roman" w:hAnsi="Times New Roman"/>
          <w:sz w:val="24"/>
          <w:szCs w:val="24"/>
        </w:rPr>
        <w:t>лактобацилл</w:t>
      </w:r>
      <w:r w:rsidRPr="007F6F43">
        <w:rPr>
          <w:rFonts w:ascii="Times New Roman" w:hAnsi="Times New Roman"/>
          <w:sz w:val="24"/>
          <w:szCs w:val="24"/>
          <w:lang w:val="en-US"/>
        </w:rPr>
        <w:t xml:space="preserve"> </w:t>
      </w:r>
      <w:r w:rsidRPr="002E3575">
        <w:rPr>
          <w:rFonts w:ascii="Times New Roman" w:hAnsi="Times New Roman"/>
          <w:sz w:val="24"/>
          <w:szCs w:val="24"/>
        </w:rPr>
        <w:t>отношении</w:t>
      </w:r>
      <w:r w:rsidRPr="007F6F43">
        <w:rPr>
          <w:rFonts w:ascii="Times New Roman" w:hAnsi="Times New Roman"/>
          <w:sz w:val="24"/>
          <w:szCs w:val="24"/>
          <w:lang w:val="en-US"/>
        </w:rPr>
        <w:t xml:space="preserve"> 2-</w:t>
      </w:r>
      <w:r w:rsidR="009E05C5" w:rsidRPr="002E3575">
        <w:rPr>
          <w:rFonts w:ascii="Times New Roman" w:hAnsi="Times New Roman"/>
          <w:sz w:val="24"/>
          <w:szCs w:val="24"/>
        </w:rPr>
        <w:t>НФ</w:t>
      </w:r>
      <w:r w:rsidRPr="007F6F43">
        <w:rPr>
          <w:rFonts w:ascii="Times New Roman" w:hAnsi="Times New Roman"/>
          <w:sz w:val="24"/>
          <w:szCs w:val="24"/>
          <w:lang w:val="en-US"/>
        </w:rPr>
        <w:t xml:space="preserve"> </w:t>
      </w:r>
      <w:r w:rsidRPr="002E3575">
        <w:rPr>
          <w:rFonts w:ascii="Times New Roman" w:hAnsi="Times New Roman"/>
          <w:sz w:val="24"/>
          <w:szCs w:val="24"/>
        </w:rPr>
        <w:t>представлены</w:t>
      </w:r>
      <w:r w:rsidRPr="007F6F43">
        <w:rPr>
          <w:rFonts w:ascii="Times New Roman" w:hAnsi="Times New Roman"/>
          <w:sz w:val="24"/>
          <w:szCs w:val="24"/>
          <w:lang w:val="en-US"/>
        </w:rPr>
        <w:t xml:space="preserve"> </w:t>
      </w:r>
      <w:r w:rsidRPr="002E3575">
        <w:rPr>
          <w:rFonts w:ascii="Times New Roman" w:hAnsi="Times New Roman"/>
          <w:sz w:val="24"/>
          <w:szCs w:val="24"/>
        </w:rPr>
        <w:t>в</w:t>
      </w:r>
      <w:r w:rsidRPr="007F6F43">
        <w:rPr>
          <w:rFonts w:ascii="Times New Roman" w:hAnsi="Times New Roman"/>
          <w:sz w:val="24"/>
          <w:szCs w:val="24"/>
          <w:lang w:val="en-US"/>
        </w:rPr>
        <w:t xml:space="preserve"> </w:t>
      </w:r>
      <w:proofErr w:type="spellStart"/>
      <w:r w:rsidRPr="002E3575">
        <w:rPr>
          <w:rFonts w:ascii="Times New Roman" w:hAnsi="Times New Roman"/>
          <w:sz w:val="24"/>
          <w:szCs w:val="24"/>
        </w:rPr>
        <w:t>табл</w:t>
      </w:r>
      <w:proofErr w:type="spellEnd"/>
      <w:r w:rsidR="009202CF" w:rsidRPr="007F6F43">
        <w:rPr>
          <w:rFonts w:ascii="Times New Roman" w:hAnsi="Times New Roman"/>
          <w:sz w:val="24"/>
          <w:szCs w:val="24"/>
          <w:lang w:val="en-US"/>
        </w:rPr>
        <w:t>.</w:t>
      </w:r>
      <w:r w:rsidRPr="007F6F43">
        <w:rPr>
          <w:rFonts w:ascii="Times New Roman" w:hAnsi="Times New Roman"/>
          <w:sz w:val="24"/>
          <w:szCs w:val="24"/>
          <w:lang w:val="en-US"/>
        </w:rPr>
        <w:t xml:space="preserve"> </w:t>
      </w:r>
      <w:r w:rsidRPr="009202CF">
        <w:rPr>
          <w:rFonts w:ascii="Times New Roman" w:hAnsi="Times New Roman"/>
          <w:sz w:val="24"/>
          <w:szCs w:val="24"/>
        </w:rPr>
        <w:t xml:space="preserve">2. </w:t>
      </w:r>
      <w:r w:rsidRPr="002E3575">
        <w:rPr>
          <w:rFonts w:ascii="Times New Roman" w:hAnsi="Times New Roman"/>
          <w:sz w:val="24"/>
          <w:szCs w:val="24"/>
        </w:rPr>
        <w:t>Средняя</w:t>
      </w:r>
      <w:r w:rsidRPr="009202CF">
        <w:rPr>
          <w:rFonts w:ascii="Times New Roman" w:hAnsi="Times New Roman"/>
          <w:sz w:val="24"/>
          <w:szCs w:val="24"/>
        </w:rPr>
        <w:t xml:space="preserve"> </w:t>
      </w:r>
      <w:r w:rsidRPr="002E3575">
        <w:rPr>
          <w:rFonts w:ascii="Times New Roman" w:hAnsi="Times New Roman"/>
          <w:sz w:val="24"/>
          <w:szCs w:val="24"/>
        </w:rPr>
        <w:t xml:space="preserve">антимутагенная активность выявлена для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w:t>
      </w:r>
      <w:r w:rsidR="00035997" w:rsidRPr="002E3575">
        <w:rPr>
          <w:rFonts w:ascii="Times New Roman" w:hAnsi="Times New Roman"/>
          <w:sz w:val="24"/>
          <w:szCs w:val="24"/>
        </w:rPr>
        <w:t>(30</w:t>
      </w:r>
      <w:r w:rsidR="009202CF">
        <w:rPr>
          <w:rFonts w:ascii="Times New Roman" w:hAnsi="Times New Roman"/>
          <w:sz w:val="24"/>
          <w:szCs w:val="24"/>
        </w:rPr>
        <w:t>,</w:t>
      </w:r>
      <w:r w:rsidR="00035997" w:rsidRPr="002E3575">
        <w:rPr>
          <w:rFonts w:ascii="Times New Roman" w:hAnsi="Times New Roman"/>
          <w:sz w:val="24"/>
          <w:szCs w:val="24"/>
        </w:rPr>
        <w:t>8</w:t>
      </w:r>
      <w:r w:rsidR="009202CF">
        <w:rPr>
          <w:rFonts w:ascii="Times New Roman" w:hAnsi="Times New Roman"/>
          <w:sz w:val="24"/>
          <w:szCs w:val="24"/>
        </w:rPr>
        <w:t>–</w:t>
      </w:r>
      <w:r w:rsidR="002D54C3" w:rsidRPr="002E3575">
        <w:rPr>
          <w:rFonts w:ascii="Times New Roman" w:hAnsi="Times New Roman"/>
          <w:sz w:val="24"/>
          <w:szCs w:val="24"/>
        </w:rPr>
        <w:t>39</w:t>
      </w:r>
      <w:r w:rsidR="009202CF">
        <w:rPr>
          <w:rFonts w:ascii="Times New Roman" w:hAnsi="Times New Roman"/>
          <w:sz w:val="24"/>
          <w:szCs w:val="24"/>
        </w:rPr>
        <w:t>,</w:t>
      </w:r>
      <w:r w:rsidR="002D54C3" w:rsidRPr="002E3575">
        <w:rPr>
          <w:rFonts w:ascii="Times New Roman" w:hAnsi="Times New Roman"/>
          <w:sz w:val="24"/>
          <w:szCs w:val="24"/>
        </w:rPr>
        <w:t xml:space="preserve">8%) </w:t>
      </w:r>
      <w:r w:rsidRPr="002E3575">
        <w:rPr>
          <w:rFonts w:ascii="Times New Roman" w:hAnsi="Times New Roman"/>
          <w:sz w:val="24"/>
          <w:szCs w:val="24"/>
        </w:rPr>
        <w:t xml:space="preserve">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w:t>
      </w:r>
      <w:r w:rsidR="002D54C3" w:rsidRPr="002E3575">
        <w:rPr>
          <w:rFonts w:ascii="Times New Roman" w:hAnsi="Times New Roman"/>
          <w:sz w:val="24"/>
          <w:szCs w:val="24"/>
        </w:rPr>
        <w:t xml:space="preserve"> (29</w:t>
      </w:r>
      <w:r w:rsidR="009202CF">
        <w:rPr>
          <w:rFonts w:ascii="Times New Roman" w:hAnsi="Times New Roman"/>
          <w:sz w:val="24"/>
          <w:szCs w:val="24"/>
        </w:rPr>
        <w:t>,</w:t>
      </w:r>
      <w:r w:rsidR="002D54C3" w:rsidRPr="002E3575">
        <w:rPr>
          <w:rFonts w:ascii="Times New Roman" w:hAnsi="Times New Roman"/>
          <w:sz w:val="24"/>
          <w:szCs w:val="24"/>
        </w:rPr>
        <w:t>3</w:t>
      </w:r>
      <w:r w:rsidR="009202CF">
        <w:rPr>
          <w:rFonts w:ascii="Times New Roman" w:hAnsi="Times New Roman"/>
          <w:sz w:val="24"/>
          <w:szCs w:val="24"/>
        </w:rPr>
        <w:t>–</w:t>
      </w:r>
      <w:r w:rsidR="002D54C3" w:rsidRPr="002E3575">
        <w:rPr>
          <w:rFonts w:ascii="Times New Roman" w:hAnsi="Times New Roman"/>
          <w:sz w:val="24"/>
          <w:szCs w:val="24"/>
        </w:rPr>
        <w:t>37</w:t>
      </w:r>
      <w:r w:rsidR="009202CF">
        <w:rPr>
          <w:rFonts w:ascii="Times New Roman" w:hAnsi="Times New Roman"/>
          <w:sz w:val="24"/>
          <w:szCs w:val="24"/>
        </w:rPr>
        <w:t>,</w:t>
      </w:r>
      <w:r w:rsidR="002D54C3" w:rsidRPr="002E3575">
        <w:rPr>
          <w:rFonts w:ascii="Times New Roman" w:hAnsi="Times New Roman"/>
          <w:sz w:val="24"/>
          <w:szCs w:val="24"/>
        </w:rPr>
        <w:t>5%)</w:t>
      </w:r>
      <w:r w:rsidRPr="002E3575">
        <w:rPr>
          <w:rFonts w:ascii="Times New Roman" w:hAnsi="Times New Roman"/>
          <w:sz w:val="24"/>
          <w:szCs w:val="24"/>
        </w:rPr>
        <w:t xml:space="preserve">. Значительный антимутагенный потенциал (выше 40%) в отношении 2-НФ </w:t>
      </w:r>
      <w:r w:rsidR="00326151" w:rsidRPr="002E3575">
        <w:rPr>
          <w:rFonts w:ascii="Times New Roman" w:hAnsi="Times New Roman"/>
          <w:sz w:val="24"/>
          <w:szCs w:val="24"/>
        </w:rPr>
        <w:t>показыва</w:t>
      </w:r>
      <w:r w:rsidR="007A5663" w:rsidRPr="002E3575">
        <w:rPr>
          <w:rFonts w:ascii="Times New Roman" w:hAnsi="Times New Roman"/>
          <w:sz w:val="24"/>
          <w:szCs w:val="24"/>
        </w:rPr>
        <w:t>ли</w:t>
      </w:r>
      <w:r w:rsidR="00326151" w:rsidRPr="002E3575">
        <w:rPr>
          <w:rFonts w:ascii="Times New Roman" w:hAnsi="Times New Roman"/>
          <w:sz w:val="24"/>
          <w:szCs w:val="24"/>
        </w:rPr>
        <w:t xml:space="preserve"> </w:t>
      </w:r>
      <w:r w:rsidRPr="002E3575">
        <w:rPr>
          <w:rFonts w:ascii="Times New Roman" w:hAnsi="Times New Roman"/>
          <w:sz w:val="24"/>
          <w:szCs w:val="24"/>
        </w:rPr>
        <w:t>суспензия клеток (41</w:t>
      </w:r>
      <w:r w:rsidR="009202CF">
        <w:rPr>
          <w:rFonts w:ascii="Times New Roman" w:hAnsi="Times New Roman"/>
          <w:sz w:val="24"/>
          <w:szCs w:val="24"/>
        </w:rPr>
        <w:t>,</w:t>
      </w:r>
      <w:r w:rsidRPr="002E3575">
        <w:rPr>
          <w:rFonts w:ascii="Times New Roman" w:hAnsi="Times New Roman"/>
          <w:sz w:val="24"/>
          <w:szCs w:val="24"/>
        </w:rPr>
        <w:t xml:space="preserve">3%) и </w:t>
      </w:r>
      <w:proofErr w:type="spellStart"/>
      <w:r w:rsidRPr="002E3575">
        <w:rPr>
          <w:rFonts w:ascii="Times New Roman" w:hAnsi="Times New Roman"/>
          <w:sz w:val="24"/>
          <w:szCs w:val="24"/>
        </w:rPr>
        <w:t>супернатант</w:t>
      </w:r>
      <w:proofErr w:type="spellEnd"/>
      <w:r w:rsidRPr="002E3575">
        <w:rPr>
          <w:rFonts w:ascii="Times New Roman" w:hAnsi="Times New Roman"/>
          <w:sz w:val="24"/>
          <w:szCs w:val="24"/>
        </w:rPr>
        <w:t xml:space="preserve"> (43</w:t>
      </w:r>
      <w:r w:rsidR="009202CF">
        <w:rPr>
          <w:rFonts w:ascii="Times New Roman" w:hAnsi="Times New Roman"/>
          <w:sz w:val="24"/>
          <w:szCs w:val="24"/>
        </w:rPr>
        <w:t>,</w:t>
      </w:r>
      <w:r w:rsidRPr="002E3575">
        <w:rPr>
          <w:rFonts w:ascii="Times New Roman" w:hAnsi="Times New Roman"/>
          <w:sz w:val="24"/>
          <w:szCs w:val="24"/>
        </w:rPr>
        <w:t xml:space="preserve">6%) штамма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В578 в стационарн</w:t>
      </w:r>
      <w:r w:rsidR="00AD1FB1" w:rsidRPr="002E3575">
        <w:rPr>
          <w:rFonts w:ascii="Times New Roman" w:hAnsi="Times New Roman"/>
          <w:sz w:val="24"/>
          <w:szCs w:val="24"/>
        </w:rPr>
        <w:t>ой</w:t>
      </w:r>
      <w:r w:rsidRPr="002E3575">
        <w:rPr>
          <w:rFonts w:ascii="Times New Roman" w:hAnsi="Times New Roman"/>
          <w:sz w:val="24"/>
          <w:szCs w:val="24"/>
        </w:rPr>
        <w:t xml:space="preserve"> фаз</w:t>
      </w:r>
      <w:r w:rsidR="00AD1FB1" w:rsidRPr="002E3575">
        <w:rPr>
          <w:rFonts w:ascii="Times New Roman" w:hAnsi="Times New Roman"/>
          <w:sz w:val="24"/>
          <w:szCs w:val="24"/>
        </w:rPr>
        <w:t>е</w:t>
      </w:r>
      <w:r w:rsidRPr="002E3575">
        <w:rPr>
          <w:rFonts w:ascii="Times New Roman" w:hAnsi="Times New Roman"/>
          <w:sz w:val="24"/>
          <w:szCs w:val="24"/>
        </w:rPr>
        <w:t xml:space="preserve"> роста</w:t>
      </w:r>
      <w:r w:rsidR="00AD1FB1" w:rsidRPr="002E3575">
        <w:rPr>
          <w:rFonts w:ascii="Times New Roman" w:hAnsi="Times New Roman"/>
          <w:sz w:val="24"/>
          <w:szCs w:val="24"/>
        </w:rPr>
        <w:t xml:space="preserve">. </w:t>
      </w:r>
      <w:r w:rsidR="006D6F70" w:rsidRPr="002E3575">
        <w:rPr>
          <w:rFonts w:ascii="Times New Roman" w:hAnsi="Times New Roman"/>
          <w:sz w:val="24"/>
          <w:szCs w:val="24"/>
        </w:rPr>
        <w:t xml:space="preserve">В то же время штамм </w:t>
      </w:r>
      <w:r w:rsidR="006D6F70" w:rsidRPr="002E3575">
        <w:rPr>
          <w:rFonts w:ascii="Times New Roman" w:hAnsi="Times New Roman"/>
          <w:i/>
          <w:sz w:val="24"/>
          <w:szCs w:val="24"/>
        </w:rPr>
        <w:t>L</w:t>
      </w:r>
      <w:r w:rsidR="009E05C5" w:rsidRPr="002E3575">
        <w:rPr>
          <w:rFonts w:ascii="Times New Roman" w:hAnsi="Times New Roman"/>
          <w:i/>
          <w:sz w:val="24"/>
          <w:szCs w:val="24"/>
        </w:rPr>
        <w:t>.</w:t>
      </w:r>
      <w:r w:rsidR="006D6F70" w:rsidRPr="002E3575">
        <w:rPr>
          <w:rFonts w:ascii="Times New Roman" w:hAnsi="Times New Roman"/>
          <w:i/>
          <w:sz w:val="24"/>
          <w:szCs w:val="24"/>
        </w:rPr>
        <w:t xml:space="preserve"> </w:t>
      </w:r>
      <w:proofErr w:type="spellStart"/>
      <w:r w:rsidR="006D6F70" w:rsidRPr="002E3575">
        <w:rPr>
          <w:rFonts w:ascii="Times New Roman" w:hAnsi="Times New Roman"/>
          <w:i/>
          <w:sz w:val="24"/>
          <w:szCs w:val="24"/>
        </w:rPr>
        <w:t>casei</w:t>
      </w:r>
      <w:proofErr w:type="spellEnd"/>
      <w:r w:rsidR="006D6F70" w:rsidRPr="002E3575">
        <w:rPr>
          <w:rFonts w:ascii="Times New Roman" w:hAnsi="Times New Roman"/>
          <w:sz w:val="24"/>
          <w:szCs w:val="24"/>
        </w:rPr>
        <w:t xml:space="preserve"> МБ</w:t>
      </w:r>
      <w:r w:rsidR="00605055" w:rsidRPr="002E3575">
        <w:rPr>
          <w:rFonts w:ascii="Times New Roman" w:hAnsi="Times New Roman"/>
          <w:sz w:val="24"/>
          <w:szCs w:val="24"/>
        </w:rPr>
        <w:t xml:space="preserve"> не </w:t>
      </w:r>
      <w:r w:rsidR="007A5663" w:rsidRPr="002E3575">
        <w:rPr>
          <w:rFonts w:ascii="Times New Roman" w:hAnsi="Times New Roman"/>
          <w:sz w:val="24"/>
          <w:szCs w:val="24"/>
        </w:rPr>
        <w:t>оказывал</w:t>
      </w:r>
      <w:r w:rsidR="00605055" w:rsidRPr="002E3575">
        <w:rPr>
          <w:rFonts w:ascii="Times New Roman" w:hAnsi="Times New Roman"/>
          <w:sz w:val="24"/>
          <w:szCs w:val="24"/>
        </w:rPr>
        <w:t xml:space="preserve"> существенн</w:t>
      </w:r>
      <w:r w:rsidR="00326151" w:rsidRPr="002E3575">
        <w:rPr>
          <w:rFonts w:ascii="Times New Roman" w:hAnsi="Times New Roman"/>
          <w:sz w:val="24"/>
          <w:szCs w:val="24"/>
        </w:rPr>
        <w:t xml:space="preserve">ого </w:t>
      </w:r>
      <w:r w:rsidR="007A5663" w:rsidRPr="002E3575">
        <w:rPr>
          <w:rFonts w:ascii="Times New Roman" w:hAnsi="Times New Roman"/>
          <w:sz w:val="24"/>
          <w:szCs w:val="24"/>
        </w:rPr>
        <w:t>влия</w:t>
      </w:r>
      <w:r w:rsidR="00326151" w:rsidRPr="002E3575">
        <w:rPr>
          <w:rFonts w:ascii="Times New Roman" w:hAnsi="Times New Roman"/>
          <w:sz w:val="24"/>
          <w:szCs w:val="24"/>
        </w:rPr>
        <w:t xml:space="preserve">ния </w:t>
      </w:r>
      <w:r w:rsidR="007A5663" w:rsidRPr="002E3575">
        <w:rPr>
          <w:rFonts w:ascii="Times New Roman" w:hAnsi="Times New Roman"/>
          <w:sz w:val="24"/>
          <w:szCs w:val="24"/>
        </w:rPr>
        <w:t xml:space="preserve">на </w:t>
      </w:r>
      <w:r w:rsidR="00326151" w:rsidRPr="002E3575">
        <w:rPr>
          <w:rFonts w:ascii="Times New Roman" w:hAnsi="Times New Roman"/>
          <w:sz w:val="24"/>
          <w:szCs w:val="24"/>
        </w:rPr>
        <w:t>мутагенн</w:t>
      </w:r>
      <w:r w:rsidR="007A5663" w:rsidRPr="002E3575">
        <w:rPr>
          <w:rFonts w:ascii="Times New Roman" w:hAnsi="Times New Roman"/>
          <w:sz w:val="24"/>
          <w:szCs w:val="24"/>
        </w:rPr>
        <w:t>ое</w:t>
      </w:r>
      <w:r w:rsidR="00326151" w:rsidRPr="002E3575">
        <w:rPr>
          <w:rFonts w:ascii="Times New Roman" w:hAnsi="Times New Roman"/>
          <w:sz w:val="24"/>
          <w:szCs w:val="24"/>
        </w:rPr>
        <w:t xml:space="preserve"> </w:t>
      </w:r>
      <w:r w:rsidR="007A5663" w:rsidRPr="002E3575">
        <w:rPr>
          <w:rFonts w:ascii="Times New Roman" w:hAnsi="Times New Roman"/>
          <w:sz w:val="24"/>
          <w:szCs w:val="24"/>
        </w:rPr>
        <w:t>действие</w:t>
      </w:r>
      <w:r w:rsidR="00326151" w:rsidRPr="002E3575">
        <w:rPr>
          <w:rFonts w:ascii="Times New Roman" w:hAnsi="Times New Roman"/>
          <w:sz w:val="24"/>
          <w:szCs w:val="24"/>
        </w:rPr>
        <w:t xml:space="preserve"> 2-НФ, демонстрируя сравнительно слабую антимутагенную активность в диапазоне от </w:t>
      </w:r>
      <w:r w:rsidR="00501202" w:rsidRPr="002E3575">
        <w:rPr>
          <w:rFonts w:ascii="Times New Roman" w:hAnsi="Times New Roman"/>
          <w:sz w:val="24"/>
          <w:szCs w:val="24"/>
        </w:rPr>
        <w:t>15</w:t>
      </w:r>
      <w:r w:rsidR="009202CF">
        <w:rPr>
          <w:rFonts w:ascii="Times New Roman" w:hAnsi="Times New Roman"/>
          <w:sz w:val="24"/>
          <w:szCs w:val="24"/>
        </w:rPr>
        <w:t>,</w:t>
      </w:r>
      <w:r w:rsidR="00501202" w:rsidRPr="002E3575">
        <w:rPr>
          <w:rFonts w:ascii="Times New Roman" w:hAnsi="Times New Roman"/>
          <w:sz w:val="24"/>
          <w:szCs w:val="24"/>
        </w:rPr>
        <w:t>6 до 28</w:t>
      </w:r>
      <w:r w:rsidR="009202CF">
        <w:rPr>
          <w:rFonts w:ascii="Times New Roman" w:hAnsi="Times New Roman"/>
          <w:sz w:val="24"/>
          <w:szCs w:val="24"/>
        </w:rPr>
        <w:t>,</w:t>
      </w:r>
      <w:r w:rsidR="00501202" w:rsidRPr="002E3575">
        <w:rPr>
          <w:rFonts w:ascii="Times New Roman" w:hAnsi="Times New Roman"/>
          <w:sz w:val="24"/>
          <w:szCs w:val="24"/>
        </w:rPr>
        <w:t xml:space="preserve">5% </w:t>
      </w:r>
      <w:r w:rsidR="007A5663" w:rsidRPr="002E3575">
        <w:rPr>
          <w:rFonts w:ascii="Times New Roman" w:hAnsi="Times New Roman"/>
          <w:sz w:val="24"/>
          <w:szCs w:val="24"/>
        </w:rPr>
        <w:t>(</w:t>
      </w:r>
      <w:r w:rsidR="009202CF">
        <w:rPr>
          <w:rFonts w:ascii="Times New Roman" w:hAnsi="Times New Roman"/>
          <w:sz w:val="24"/>
          <w:szCs w:val="24"/>
        </w:rPr>
        <w:t>т</w:t>
      </w:r>
      <w:r w:rsidR="007A5663" w:rsidRPr="002E3575">
        <w:rPr>
          <w:rFonts w:ascii="Times New Roman" w:hAnsi="Times New Roman"/>
          <w:sz w:val="24"/>
          <w:szCs w:val="24"/>
        </w:rPr>
        <w:t>абл</w:t>
      </w:r>
      <w:r w:rsidR="009202CF">
        <w:rPr>
          <w:rFonts w:ascii="Times New Roman" w:hAnsi="Times New Roman"/>
          <w:sz w:val="24"/>
          <w:szCs w:val="24"/>
        </w:rPr>
        <w:t>.</w:t>
      </w:r>
      <w:r w:rsidR="007A5663" w:rsidRPr="002E3575">
        <w:rPr>
          <w:rFonts w:ascii="Times New Roman" w:hAnsi="Times New Roman"/>
          <w:sz w:val="24"/>
          <w:szCs w:val="24"/>
        </w:rPr>
        <w:t xml:space="preserve"> 2).</w:t>
      </w:r>
    </w:p>
    <w:p w14:paraId="1F11C548" w14:textId="776059C0" w:rsidR="00995013" w:rsidRDefault="00AD1FB1"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Следует отметить, что в целом</w:t>
      </w:r>
      <w:r w:rsidR="00995013" w:rsidRPr="002E3575">
        <w:rPr>
          <w:rFonts w:ascii="Times New Roman" w:hAnsi="Times New Roman"/>
          <w:sz w:val="24"/>
          <w:szCs w:val="24"/>
        </w:rPr>
        <w:t xml:space="preserve"> </w:t>
      </w:r>
      <w:proofErr w:type="spellStart"/>
      <w:r w:rsidR="00995013" w:rsidRPr="002E3575">
        <w:rPr>
          <w:rFonts w:ascii="Times New Roman" w:hAnsi="Times New Roman"/>
          <w:sz w:val="24"/>
          <w:szCs w:val="24"/>
        </w:rPr>
        <w:t>супернатанты</w:t>
      </w:r>
      <w:proofErr w:type="spellEnd"/>
      <w:r w:rsidR="00995013" w:rsidRPr="002E3575">
        <w:rPr>
          <w:rFonts w:ascii="Times New Roman" w:hAnsi="Times New Roman"/>
          <w:sz w:val="24"/>
          <w:szCs w:val="24"/>
        </w:rPr>
        <w:t xml:space="preserve"> всех </w:t>
      </w:r>
      <w:r w:rsidR="00A13FA0" w:rsidRPr="002E3575">
        <w:rPr>
          <w:rFonts w:ascii="Times New Roman" w:hAnsi="Times New Roman"/>
          <w:sz w:val="24"/>
          <w:szCs w:val="24"/>
        </w:rPr>
        <w:t>четы</w:t>
      </w:r>
      <w:r w:rsidR="00995013" w:rsidRPr="002E3575">
        <w:rPr>
          <w:rFonts w:ascii="Times New Roman" w:hAnsi="Times New Roman"/>
          <w:sz w:val="24"/>
          <w:szCs w:val="24"/>
        </w:rPr>
        <w:t xml:space="preserve">рех </w:t>
      </w:r>
      <w:r w:rsidR="00A13FA0" w:rsidRPr="002E3575">
        <w:rPr>
          <w:rFonts w:ascii="Times New Roman" w:hAnsi="Times New Roman"/>
          <w:sz w:val="24"/>
          <w:szCs w:val="24"/>
        </w:rPr>
        <w:t>исследован</w:t>
      </w:r>
      <w:r w:rsidR="00995013" w:rsidRPr="002E3575">
        <w:rPr>
          <w:rFonts w:ascii="Times New Roman" w:hAnsi="Times New Roman"/>
          <w:sz w:val="24"/>
          <w:szCs w:val="24"/>
        </w:rPr>
        <w:t>ных штаммов вызывают большее ингибирование мутагенного эффекта 2-НФ по</w:t>
      </w:r>
      <w:r w:rsidRPr="002E3575">
        <w:rPr>
          <w:rFonts w:ascii="Times New Roman" w:hAnsi="Times New Roman"/>
          <w:sz w:val="24"/>
          <w:szCs w:val="24"/>
        </w:rPr>
        <w:t xml:space="preserve"> сравнению с суспензией клеток.</w:t>
      </w:r>
    </w:p>
    <w:p w14:paraId="5A3FC909" w14:textId="77777777" w:rsidR="009202CF" w:rsidRPr="002E3575" w:rsidRDefault="009202CF" w:rsidP="002E3575">
      <w:pPr>
        <w:spacing w:after="0" w:line="360" w:lineRule="auto"/>
        <w:ind w:firstLine="567"/>
        <w:jc w:val="both"/>
        <w:rPr>
          <w:rFonts w:ascii="Times New Roman" w:hAnsi="Times New Roman"/>
          <w:sz w:val="24"/>
          <w:szCs w:val="24"/>
        </w:rPr>
      </w:pPr>
    </w:p>
    <w:p w14:paraId="1EC83F1A" w14:textId="06EB7440" w:rsidR="00532D9C" w:rsidRPr="002E3575" w:rsidRDefault="00532D9C" w:rsidP="002E3575">
      <w:pPr>
        <w:spacing w:after="0" w:line="360" w:lineRule="auto"/>
        <w:ind w:right="-2"/>
        <w:jc w:val="both"/>
        <w:rPr>
          <w:rFonts w:ascii="Times New Roman" w:eastAsia="MinionPro-Regular" w:hAnsi="Times New Roman"/>
          <w:sz w:val="24"/>
          <w:szCs w:val="24"/>
          <w:lang w:eastAsia="en-US"/>
        </w:rPr>
      </w:pPr>
      <w:bookmarkStart w:id="12" w:name="_Hlk188537994"/>
      <w:r w:rsidRPr="002E3575">
        <w:rPr>
          <w:rFonts w:ascii="Times New Roman" w:eastAsia="Calibri" w:hAnsi="Times New Roman"/>
          <w:b/>
          <w:sz w:val="24"/>
          <w:szCs w:val="24"/>
          <w:lang w:eastAsia="en-US"/>
        </w:rPr>
        <w:t xml:space="preserve">Таблица </w:t>
      </w:r>
      <w:r w:rsidR="009202CF">
        <w:rPr>
          <w:rFonts w:ascii="Times New Roman" w:eastAsia="Calibri" w:hAnsi="Times New Roman"/>
          <w:b/>
          <w:sz w:val="24"/>
          <w:szCs w:val="24"/>
          <w:lang w:eastAsia="en-US"/>
        </w:rPr>
        <w:t>2</w:t>
      </w:r>
      <w:r w:rsidRPr="002E3575">
        <w:rPr>
          <w:rFonts w:ascii="Times New Roman" w:eastAsia="Calibri" w:hAnsi="Times New Roman"/>
          <w:b/>
          <w:sz w:val="24"/>
          <w:szCs w:val="24"/>
          <w:lang w:eastAsia="en-US"/>
        </w:rPr>
        <w:t>.</w:t>
      </w:r>
      <w:r w:rsidRPr="002E3575">
        <w:rPr>
          <w:rFonts w:ascii="Times New Roman" w:eastAsia="Calibri" w:hAnsi="Times New Roman"/>
          <w:sz w:val="24"/>
          <w:szCs w:val="24"/>
          <w:lang w:eastAsia="en-US"/>
        </w:rPr>
        <w:t xml:space="preserve"> Антимутагенный эффект</w:t>
      </w:r>
      <w:r w:rsidR="009202CF">
        <w:rPr>
          <w:rFonts w:ascii="Times New Roman" w:eastAsia="Calibri" w:hAnsi="Times New Roman"/>
          <w:sz w:val="24"/>
          <w:szCs w:val="24"/>
          <w:lang w:eastAsia="en-US"/>
        </w:rPr>
        <w:t xml:space="preserve"> (АЭ)</w:t>
      </w:r>
      <w:r w:rsidRPr="002E3575">
        <w:rPr>
          <w:rFonts w:ascii="Times New Roman" w:eastAsia="Calibri" w:hAnsi="Times New Roman"/>
          <w:sz w:val="24"/>
          <w:szCs w:val="24"/>
          <w:lang w:eastAsia="en-US"/>
        </w:rPr>
        <w:t xml:space="preserve"> четырех штаммов лактобацилл в отношении 2-нитрофлуорена</w:t>
      </w:r>
      <w:r w:rsidR="009202CF">
        <w:rPr>
          <w:rFonts w:ascii="Times New Roman" w:eastAsia="Calibri" w:hAnsi="Times New Roman"/>
          <w:sz w:val="24"/>
          <w:szCs w:val="24"/>
          <w:lang w:eastAsia="en-US"/>
        </w:rPr>
        <w:t xml:space="preserve"> (2-НФ)</w:t>
      </w:r>
      <w:r w:rsidRPr="002E3575">
        <w:rPr>
          <w:rFonts w:ascii="Times New Roman" w:eastAsia="Calibri" w:hAnsi="Times New Roman"/>
          <w:sz w:val="24"/>
          <w:szCs w:val="24"/>
          <w:lang w:eastAsia="en-US"/>
        </w:rPr>
        <w:t xml:space="preserve"> </w:t>
      </w:r>
      <w:r w:rsidRPr="002E3575">
        <w:rPr>
          <w:rFonts w:ascii="Times New Roman" w:eastAsia="MinionPro-Regular" w:hAnsi="Times New Roman"/>
          <w:sz w:val="24"/>
          <w:szCs w:val="24"/>
          <w:lang w:eastAsia="en-US"/>
        </w:rPr>
        <w:t xml:space="preserve">в тесте Эймса (штамм </w:t>
      </w:r>
      <w:r w:rsidRPr="002E3575">
        <w:rPr>
          <w:rFonts w:ascii="Times New Roman" w:eastAsia="MinionPro-Regular" w:hAnsi="Times New Roman"/>
          <w:i/>
          <w:sz w:val="24"/>
          <w:szCs w:val="24"/>
          <w:lang w:val="en-US" w:eastAsia="en-US"/>
        </w:rPr>
        <w:t>Salmonella</w:t>
      </w:r>
      <w:r w:rsidRPr="002E3575">
        <w:rPr>
          <w:rFonts w:ascii="Times New Roman" w:eastAsia="MinionPro-Regular" w:hAnsi="Times New Roman"/>
          <w:i/>
          <w:sz w:val="24"/>
          <w:szCs w:val="24"/>
          <w:lang w:eastAsia="en-US"/>
        </w:rPr>
        <w:t xml:space="preserve"> </w:t>
      </w:r>
      <w:r w:rsidRPr="002E3575">
        <w:rPr>
          <w:rFonts w:ascii="Times New Roman" w:eastAsia="MinionPro-Regular" w:hAnsi="Times New Roman"/>
          <w:i/>
          <w:sz w:val="24"/>
          <w:szCs w:val="24"/>
          <w:lang w:val="en-US" w:eastAsia="en-US"/>
        </w:rPr>
        <w:t>typhimurium</w:t>
      </w:r>
      <w:r w:rsidRPr="002E3575">
        <w:rPr>
          <w:rFonts w:ascii="Times New Roman" w:eastAsia="MinionPro-Regular" w:hAnsi="Times New Roman"/>
          <w:sz w:val="24"/>
          <w:szCs w:val="24"/>
          <w:lang w:eastAsia="en-US"/>
        </w:rPr>
        <w:t xml:space="preserve"> </w:t>
      </w:r>
      <w:r w:rsidRPr="002E3575">
        <w:rPr>
          <w:rFonts w:ascii="Times New Roman" w:eastAsia="MinionPro-Regular" w:hAnsi="Times New Roman"/>
          <w:sz w:val="24"/>
          <w:szCs w:val="24"/>
          <w:lang w:val="en-US" w:eastAsia="en-US"/>
        </w:rPr>
        <w:t>TA</w:t>
      </w:r>
      <w:r w:rsidRPr="002E3575">
        <w:rPr>
          <w:rFonts w:ascii="Times New Roman" w:eastAsia="MinionPro-Regular" w:hAnsi="Times New Roman"/>
          <w:sz w:val="24"/>
          <w:szCs w:val="24"/>
          <w:lang w:eastAsia="en-US"/>
        </w:rPr>
        <w:t>98)</w:t>
      </w:r>
    </w:p>
    <w:p w14:paraId="55842719" w14:textId="29FC0211" w:rsidR="00C8437B" w:rsidRPr="002E3575" w:rsidRDefault="00A35084" w:rsidP="002E3575">
      <w:pPr>
        <w:spacing w:after="0" w:line="360" w:lineRule="auto"/>
        <w:ind w:right="-2"/>
        <w:jc w:val="both"/>
        <w:rPr>
          <w:rFonts w:ascii="Times New Roman" w:eastAsia="Calibri" w:hAnsi="Times New Roman"/>
          <w:bCs/>
          <w:sz w:val="24"/>
          <w:szCs w:val="24"/>
          <w:lang w:val="en-US" w:eastAsia="en-US"/>
        </w:rPr>
      </w:pPr>
      <w:r w:rsidRPr="00B524A3">
        <w:rPr>
          <w:rFonts w:ascii="Times New Roman" w:hAnsi="Times New Roman"/>
          <w:b/>
          <w:sz w:val="24"/>
          <w:szCs w:val="24"/>
          <w:highlight w:val="yellow"/>
          <w:lang w:val="en-US"/>
        </w:rPr>
        <w:t>Table 2.</w:t>
      </w:r>
      <w:r w:rsidRPr="00B524A3">
        <w:rPr>
          <w:rFonts w:ascii="Times New Roman" w:hAnsi="Times New Roman"/>
          <w:sz w:val="24"/>
          <w:szCs w:val="24"/>
          <w:highlight w:val="yellow"/>
          <w:lang w:val="en-US"/>
        </w:rPr>
        <w:t xml:space="preserve"> </w:t>
      </w:r>
      <w:r w:rsidR="00C8437B" w:rsidRPr="00B524A3">
        <w:rPr>
          <w:rFonts w:ascii="Times New Roman" w:hAnsi="Times New Roman"/>
          <w:sz w:val="24"/>
          <w:szCs w:val="24"/>
          <w:highlight w:val="yellow"/>
          <w:lang w:val="en-US"/>
        </w:rPr>
        <w:t xml:space="preserve">Antimutagenic effect of four </w:t>
      </w:r>
      <w:r w:rsidR="00C8437B" w:rsidRPr="00B524A3">
        <w:rPr>
          <w:rFonts w:ascii="Times New Roman" w:hAnsi="Times New Roman"/>
          <w:i/>
          <w:sz w:val="24"/>
          <w:szCs w:val="24"/>
          <w:highlight w:val="yellow"/>
          <w:lang w:val="en-US"/>
        </w:rPr>
        <w:t xml:space="preserve">Lactobacillus </w:t>
      </w:r>
      <w:r w:rsidR="00C8437B" w:rsidRPr="00B524A3">
        <w:rPr>
          <w:rFonts w:ascii="Times New Roman" w:hAnsi="Times New Roman"/>
          <w:sz w:val="24"/>
          <w:szCs w:val="24"/>
          <w:highlight w:val="yellow"/>
          <w:lang w:val="en-US"/>
        </w:rPr>
        <w:t xml:space="preserve">strains against 2-nitrofluorene in the Ames test using </w:t>
      </w:r>
      <w:r w:rsidR="00C8437B" w:rsidRPr="00B524A3">
        <w:rPr>
          <w:rFonts w:ascii="Times New Roman" w:hAnsi="Times New Roman"/>
          <w:i/>
          <w:sz w:val="24"/>
          <w:szCs w:val="24"/>
          <w:highlight w:val="yellow"/>
          <w:lang w:val="en-US"/>
        </w:rPr>
        <w:t>Salmonella typhimurium</w:t>
      </w:r>
      <w:r w:rsidR="00C8437B" w:rsidRPr="00B524A3">
        <w:rPr>
          <w:rFonts w:ascii="Times New Roman" w:hAnsi="Times New Roman"/>
          <w:sz w:val="24"/>
          <w:szCs w:val="24"/>
          <w:highlight w:val="yellow"/>
          <w:lang w:val="en-US"/>
        </w:rPr>
        <w:t xml:space="preserve"> strain TA98</w:t>
      </w:r>
    </w:p>
    <w:tbl>
      <w:tblPr>
        <w:tblpPr w:leftFromText="187" w:rightFromText="187" w:vertAnchor="text" w:horzAnchor="margin" w:tblpY="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993"/>
        <w:gridCol w:w="1701"/>
        <w:gridCol w:w="879"/>
      </w:tblGrid>
      <w:tr w:rsidR="00532D9C" w:rsidRPr="002E3575" w14:paraId="16BB3757" w14:textId="77777777" w:rsidTr="009202CF">
        <w:trPr>
          <w:trHeight w:val="287"/>
        </w:trPr>
        <w:tc>
          <w:tcPr>
            <w:tcW w:w="3369" w:type="dxa"/>
            <w:vMerge w:val="restart"/>
            <w:tcBorders>
              <w:left w:val="nil"/>
            </w:tcBorders>
            <w:shd w:val="clear" w:color="auto" w:fill="auto"/>
            <w:noWrap/>
          </w:tcPr>
          <w:p w14:paraId="03297F4C" w14:textId="77777777" w:rsidR="00532D9C" w:rsidRPr="002E3575" w:rsidRDefault="00532D9C" w:rsidP="009202CF">
            <w:pPr>
              <w:spacing w:after="0" w:line="360" w:lineRule="auto"/>
              <w:jc w:val="center"/>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Варианты</w:t>
            </w:r>
          </w:p>
        </w:tc>
        <w:tc>
          <w:tcPr>
            <w:tcW w:w="2835" w:type="dxa"/>
            <w:gridSpan w:val="2"/>
            <w:shd w:val="clear" w:color="auto" w:fill="auto"/>
            <w:noWrap/>
          </w:tcPr>
          <w:p w14:paraId="6A053896" w14:textId="40B239F2" w:rsidR="00532D9C" w:rsidRPr="002E3575" w:rsidRDefault="00532D9C" w:rsidP="009202CF">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Суспензия клеток</w:t>
            </w:r>
          </w:p>
        </w:tc>
        <w:tc>
          <w:tcPr>
            <w:tcW w:w="2580" w:type="dxa"/>
            <w:gridSpan w:val="2"/>
            <w:tcBorders>
              <w:right w:val="nil"/>
            </w:tcBorders>
            <w:shd w:val="clear" w:color="auto" w:fill="auto"/>
            <w:noWrap/>
          </w:tcPr>
          <w:p w14:paraId="6558B240" w14:textId="77777777" w:rsidR="00532D9C" w:rsidRPr="002E3575" w:rsidRDefault="00532D9C" w:rsidP="009202CF">
            <w:pPr>
              <w:spacing w:after="0" w:line="360" w:lineRule="auto"/>
              <w:jc w:val="center"/>
              <w:rPr>
                <w:rFonts w:ascii="Times New Roman" w:hAnsi="Times New Roman"/>
                <w:bCs/>
                <w:color w:val="000000"/>
                <w:sz w:val="24"/>
                <w:szCs w:val="24"/>
                <w:lang w:eastAsia="en-US"/>
              </w:rPr>
            </w:pPr>
            <w:proofErr w:type="spellStart"/>
            <w:r w:rsidRPr="002E3575">
              <w:rPr>
                <w:rFonts w:ascii="Times New Roman" w:hAnsi="Times New Roman"/>
                <w:bCs/>
                <w:color w:val="000000"/>
                <w:sz w:val="24"/>
                <w:szCs w:val="24"/>
                <w:lang w:eastAsia="en-US"/>
              </w:rPr>
              <w:t>Супернатант</w:t>
            </w:r>
            <w:proofErr w:type="spellEnd"/>
          </w:p>
        </w:tc>
      </w:tr>
      <w:tr w:rsidR="00532D9C" w:rsidRPr="002E3575" w14:paraId="129D57BA" w14:textId="77777777" w:rsidTr="009202CF">
        <w:trPr>
          <w:trHeight w:val="396"/>
        </w:trPr>
        <w:tc>
          <w:tcPr>
            <w:tcW w:w="3369" w:type="dxa"/>
            <w:vMerge/>
            <w:tcBorders>
              <w:left w:val="nil"/>
            </w:tcBorders>
            <w:shd w:val="clear" w:color="auto" w:fill="auto"/>
            <w:noWrap/>
          </w:tcPr>
          <w:p w14:paraId="2746C246" w14:textId="77777777" w:rsidR="00532D9C" w:rsidRPr="002E3575" w:rsidRDefault="00532D9C" w:rsidP="009202CF">
            <w:pPr>
              <w:spacing w:after="0" w:line="360" w:lineRule="auto"/>
              <w:jc w:val="center"/>
              <w:rPr>
                <w:rFonts w:ascii="Times New Roman" w:hAnsi="Times New Roman"/>
                <w:bCs/>
                <w:color w:val="000000"/>
                <w:sz w:val="24"/>
                <w:szCs w:val="24"/>
                <w:lang w:val="en-US" w:eastAsia="en-US"/>
              </w:rPr>
            </w:pPr>
          </w:p>
        </w:tc>
        <w:tc>
          <w:tcPr>
            <w:tcW w:w="1842" w:type="dxa"/>
            <w:tcBorders>
              <w:bottom w:val="single" w:sz="4" w:space="0" w:color="auto"/>
            </w:tcBorders>
            <w:shd w:val="clear" w:color="auto" w:fill="auto"/>
            <w:noWrap/>
          </w:tcPr>
          <w:p w14:paraId="6097BDB6" w14:textId="1A8A35F1" w:rsidR="00532D9C" w:rsidRPr="002E3575" w:rsidRDefault="00113B66" w:rsidP="009202CF">
            <w:pPr>
              <w:spacing w:after="0" w:line="360" w:lineRule="auto"/>
              <w:jc w:val="center"/>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Число</w:t>
            </w:r>
            <w:r w:rsidR="00532D9C" w:rsidRPr="002E3575">
              <w:rPr>
                <w:rFonts w:ascii="Times New Roman" w:hAnsi="Times New Roman"/>
                <w:bCs/>
                <w:color w:val="000000"/>
                <w:sz w:val="24"/>
                <w:szCs w:val="24"/>
                <w:lang w:val="en-US" w:eastAsia="en-US"/>
              </w:rPr>
              <w:t xml:space="preserve"> His</w:t>
            </w:r>
            <w:r w:rsidR="00532D9C" w:rsidRPr="002E3575">
              <w:rPr>
                <w:rFonts w:ascii="Times New Roman" w:hAnsi="Times New Roman"/>
                <w:bCs/>
                <w:color w:val="000000"/>
                <w:sz w:val="24"/>
                <w:szCs w:val="24"/>
                <w:vertAlign w:val="superscript"/>
                <w:lang w:val="en-US" w:eastAsia="en-US"/>
              </w:rPr>
              <w:t>+</w:t>
            </w:r>
            <w:r w:rsidR="00532D9C" w:rsidRPr="002E3575">
              <w:rPr>
                <w:rFonts w:ascii="Times New Roman" w:hAnsi="Times New Roman"/>
                <w:bCs/>
                <w:color w:val="000000"/>
                <w:sz w:val="24"/>
                <w:szCs w:val="24"/>
                <w:lang w:val="en-US" w:eastAsia="en-US"/>
              </w:rPr>
              <w:t xml:space="preserve"> </w:t>
            </w:r>
            <w:proofErr w:type="spellStart"/>
            <w:r w:rsidR="00532D9C" w:rsidRPr="002E3575">
              <w:rPr>
                <w:rFonts w:ascii="Times New Roman" w:hAnsi="Times New Roman"/>
                <w:bCs/>
                <w:color w:val="000000"/>
                <w:sz w:val="24"/>
                <w:szCs w:val="24"/>
                <w:lang w:eastAsia="en-US"/>
              </w:rPr>
              <w:t>ревертантов</w:t>
            </w:r>
            <w:proofErr w:type="spellEnd"/>
            <w:r w:rsidR="00532D9C" w:rsidRPr="002E3575">
              <w:rPr>
                <w:rFonts w:ascii="Times New Roman" w:hAnsi="Times New Roman"/>
                <w:bCs/>
                <w:color w:val="000000"/>
                <w:sz w:val="24"/>
                <w:szCs w:val="24"/>
                <w:lang w:val="en-US" w:eastAsia="en-US"/>
              </w:rPr>
              <w:t>/</w:t>
            </w:r>
            <w:r w:rsidR="00532D9C" w:rsidRPr="002E3575">
              <w:rPr>
                <w:rFonts w:ascii="Times New Roman" w:hAnsi="Times New Roman"/>
                <w:bCs/>
                <w:color w:val="000000"/>
                <w:sz w:val="24"/>
                <w:szCs w:val="24"/>
                <w:lang w:eastAsia="en-US"/>
              </w:rPr>
              <w:t>чаш.</w:t>
            </w:r>
          </w:p>
        </w:tc>
        <w:tc>
          <w:tcPr>
            <w:tcW w:w="993" w:type="dxa"/>
            <w:tcBorders>
              <w:bottom w:val="single" w:sz="4" w:space="0" w:color="auto"/>
            </w:tcBorders>
            <w:shd w:val="clear" w:color="auto" w:fill="auto"/>
            <w:noWrap/>
          </w:tcPr>
          <w:p w14:paraId="3855D77E" w14:textId="0F410A77" w:rsidR="00532D9C" w:rsidRPr="002E3575" w:rsidRDefault="00532D9C" w:rsidP="009202CF">
            <w:pPr>
              <w:spacing w:after="0" w:line="360" w:lineRule="auto"/>
              <w:ind w:left="170"/>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АЭ</w:t>
            </w:r>
            <w:r w:rsidR="009202CF">
              <w:rPr>
                <w:rFonts w:ascii="Times New Roman" w:hAnsi="Times New Roman"/>
                <w:bCs/>
                <w:color w:val="000000"/>
                <w:sz w:val="24"/>
                <w:szCs w:val="24"/>
                <w:lang w:eastAsia="en-US"/>
              </w:rPr>
              <w:t>,</w:t>
            </w:r>
            <w:r w:rsidRPr="002E3575">
              <w:rPr>
                <w:rFonts w:ascii="Times New Roman" w:hAnsi="Times New Roman"/>
                <w:bCs/>
                <w:color w:val="000000"/>
                <w:sz w:val="24"/>
                <w:szCs w:val="24"/>
                <w:lang w:val="en-US" w:eastAsia="en-US"/>
              </w:rPr>
              <w:t xml:space="preserve"> %</w:t>
            </w:r>
          </w:p>
        </w:tc>
        <w:tc>
          <w:tcPr>
            <w:tcW w:w="1701" w:type="dxa"/>
            <w:tcBorders>
              <w:bottom w:val="single" w:sz="4" w:space="0" w:color="auto"/>
            </w:tcBorders>
            <w:shd w:val="clear" w:color="auto" w:fill="auto"/>
            <w:noWrap/>
          </w:tcPr>
          <w:p w14:paraId="5038D796" w14:textId="50A9E006" w:rsidR="00532D9C" w:rsidRPr="002E3575" w:rsidRDefault="00113B66" w:rsidP="009202CF">
            <w:pPr>
              <w:spacing w:after="0" w:line="360" w:lineRule="auto"/>
              <w:jc w:val="center"/>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Число</w:t>
            </w:r>
            <w:r w:rsidR="00532D9C" w:rsidRPr="002E3575">
              <w:rPr>
                <w:rFonts w:ascii="Times New Roman" w:hAnsi="Times New Roman"/>
                <w:bCs/>
                <w:color w:val="000000"/>
                <w:sz w:val="24"/>
                <w:szCs w:val="24"/>
                <w:lang w:val="en-US" w:eastAsia="en-US"/>
              </w:rPr>
              <w:t xml:space="preserve"> His</w:t>
            </w:r>
            <w:r w:rsidR="00532D9C" w:rsidRPr="002E3575">
              <w:rPr>
                <w:rFonts w:ascii="Times New Roman" w:hAnsi="Times New Roman"/>
                <w:bCs/>
                <w:color w:val="000000"/>
                <w:sz w:val="24"/>
                <w:szCs w:val="24"/>
                <w:vertAlign w:val="superscript"/>
                <w:lang w:val="en-US" w:eastAsia="en-US"/>
              </w:rPr>
              <w:t>+</w:t>
            </w:r>
            <w:r w:rsidR="00532D9C" w:rsidRPr="002E3575">
              <w:rPr>
                <w:rFonts w:ascii="Times New Roman" w:hAnsi="Times New Roman"/>
                <w:bCs/>
                <w:color w:val="000000"/>
                <w:sz w:val="24"/>
                <w:szCs w:val="24"/>
                <w:lang w:val="en-US" w:eastAsia="en-US"/>
              </w:rPr>
              <w:t xml:space="preserve"> </w:t>
            </w:r>
            <w:proofErr w:type="spellStart"/>
            <w:r w:rsidR="00532D9C" w:rsidRPr="002E3575">
              <w:rPr>
                <w:rFonts w:ascii="Times New Roman" w:hAnsi="Times New Roman"/>
                <w:bCs/>
                <w:color w:val="000000"/>
                <w:sz w:val="24"/>
                <w:szCs w:val="24"/>
                <w:lang w:eastAsia="en-US"/>
              </w:rPr>
              <w:t>ревертантов</w:t>
            </w:r>
            <w:proofErr w:type="spellEnd"/>
            <w:r w:rsidR="00532D9C" w:rsidRPr="002E3575">
              <w:rPr>
                <w:rFonts w:ascii="Times New Roman" w:hAnsi="Times New Roman"/>
                <w:bCs/>
                <w:color w:val="000000"/>
                <w:sz w:val="24"/>
                <w:szCs w:val="24"/>
                <w:lang w:val="en-US" w:eastAsia="en-US"/>
              </w:rPr>
              <w:t>/</w:t>
            </w:r>
            <w:r w:rsidR="00532D9C" w:rsidRPr="002E3575">
              <w:rPr>
                <w:rFonts w:ascii="Times New Roman" w:hAnsi="Times New Roman"/>
                <w:bCs/>
                <w:color w:val="000000"/>
                <w:sz w:val="24"/>
                <w:szCs w:val="24"/>
                <w:lang w:eastAsia="en-US"/>
              </w:rPr>
              <w:t>чаш.</w:t>
            </w:r>
          </w:p>
        </w:tc>
        <w:tc>
          <w:tcPr>
            <w:tcW w:w="879" w:type="dxa"/>
            <w:tcBorders>
              <w:bottom w:val="single" w:sz="4" w:space="0" w:color="auto"/>
              <w:right w:val="nil"/>
            </w:tcBorders>
            <w:shd w:val="clear" w:color="auto" w:fill="auto"/>
            <w:noWrap/>
          </w:tcPr>
          <w:p w14:paraId="2FB37507" w14:textId="41219440" w:rsidR="00532D9C" w:rsidRPr="002E3575" w:rsidRDefault="00532D9C" w:rsidP="009202CF">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АЭ</w:t>
            </w:r>
            <w:r w:rsidR="009202CF">
              <w:rPr>
                <w:rFonts w:ascii="Times New Roman" w:hAnsi="Times New Roman"/>
                <w:bCs/>
                <w:color w:val="000000"/>
                <w:sz w:val="24"/>
                <w:szCs w:val="24"/>
                <w:lang w:eastAsia="en-US"/>
              </w:rPr>
              <w:t>,</w:t>
            </w:r>
            <w:r w:rsidRPr="002E3575">
              <w:rPr>
                <w:rFonts w:ascii="Times New Roman" w:hAnsi="Times New Roman"/>
                <w:bCs/>
                <w:color w:val="000000"/>
                <w:sz w:val="24"/>
                <w:szCs w:val="24"/>
                <w:lang w:val="en-US" w:eastAsia="en-US"/>
              </w:rPr>
              <w:t xml:space="preserve"> %</w:t>
            </w:r>
          </w:p>
        </w:tc>
      </w:tr>
      <w:tr w:rsidR="00532D9C" w:rsidRPr="002E3575" w14:paraId="332AE089" w14:textId="77777777" w:rsidTr="009202CF">
        <w:trPr>
          <w:trHeight w:val="321"/>
        </w:trPr>
        <w:tc>
          <w:tcPr>
            <w:tcW w:w="3369" w:type="dxa"/>
            <w:tcBorders>
              <w:left w:val="nil"/>
              <w:right w:val="nil"/>
            </w:tcBorders>
            <w:shd w:val="clear" w:color="auto" w:fill="auto"/>
            <w:noWrap/>
          </w:tcPr>
          <w:p w14:paraId="393B274E" w14:textId="77777777" w:rsidR="00532D9C" w:rsidRPr="002E3575" w:rsidRDefault="00532D9C" w:rsidP="002E3575">
            <w:pPr>
              <w:spacing w:after="0" w:line="360" w:lineRule="auto"/>
              <w:jc w:val="both"/>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Негативный контроль</w:t>
            </w:r>
          </w:p>
        </w:tc>
        <w:tc>
          <w:tcPr>
            <w:tcW w:w="1842" w:type="dxa"/>
            <w:tcBorders>
              <w:left w:val="nil"/>
              <w:right w:val="nil"/>
            </w:tcBorders>
            <w:shd w:val="clear" w:color="auto" w:fill="auto"/>
            <w:noWrap/>
          </w:tcPr>
          <w:p w14:paraId="2D5F9FAC" w14:textId="5F594768"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35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0±1</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2</w:t>
            </w:r>
          </w:p>
        </w:tc>
        <w:tc>
          <w:tcPr>
            <w:tcW w:w="993" w:type="dxa"/>
            <w:tcBorders>
              <w:left w:val="nil"/>
              <w:right w:val="nil"/>
            </w:tcBorders>
            <w:shd w:val="clear" w:color="auto" w:fill="auto"/>
            <w:noWrap/>
          </w:tcPr>
          <w:p w14:paraId="487D5623" w14:textId="73910CE2"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c>
          <w:tcPr>
            <w:tcW w:w="1701" w:type="dxa"/>
            <w:tcBorders>
              <w:left w:val="nil"/>
              <w:right w:val="nil"/>
            </w:tcBorders>
            <w:shd w:val="clear" w:color="auto" w:fill="auto"/>
            <w:noWrap/>
          </w:tcPr>
          <w:p w14:paraId="0B5E4F97" w14:textId="5F0162D8" w:rsidR="00532D9C" w:rsidRPr="002E3575" w:rsidRDefault="00532D9C" w:rsidP="009202CF">
            <w:pPr>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7</w:t>
            </w:r>
            <w:r w:rsidRPr="002E3575">
              <w:rPr>
                <w:rFonts w:ascii="Times New Roman" w:hAnsi="Times New Roman"/>
                <w:color w:val="000000"/>
                <w:sz w:val="24"/>
                <w:szCs w:val="24"/>
                <w:lang w:val="en-US" w:eastAsia="en-US"/>
              </w:rPr>
              <w:t>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7±</w:t>
            </w:r>
            <w:r w:rsidRPr="002E3575">
              <w:rPr>
                <w:rFonts w:ascii="Times New Roman" w:hAnsi="Times New Roman"/>
                <w:color w:val="000000"/>
                <w:sz w:val="24"/>
                <w:szCs w:val="24"/>
                <w:lang w:eastAsia="en-US"/>
              </w:rPr>
              <w:t>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2</w:t>
            </w:r>
          </w:p>
        </w:tc>
        <w:tc>
          <w:tcPr>
            <w:tcW w:w="879" w:type="dxa"/>
            <w:tcBorders>
              <w:left w:val="nil"/>
              <w:right w:val="nil"/>
            </w:tcBorders>
            <w:shd w:val="clear" w:color="auto" w:fill="auto"/>
            <w:noWrap/>
          </w:tcPr>
          <w:p w14:paraId="3C200349" w14:textId="1EA82ED8"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r>
      <w:tr w:rsidR="00532D9C" w:rsidRPr="002E3575" w14:paraId="1D058889" w14:textId="77777777" w:rsidTr="009202CF">
        <w:trPr>
          <w:trHeight w:val="264"/>
        </w:trPr>
        <w:tc>
          <w:tcPr>
            <w:tcW w:w="3369" w:type="dxa"/>
            <w:tcBorders>
              <w:left w:val="nil"/>
              <w:right w:val="nil"/>
            </w:tcBorders>
            <w:shd w:val="clear" w:color="auto" w:fill="auto"/>
          </w:tcPr>
          <w:p w14:paraId="0EF4B985" w14:textId="77777777" w:rsidR="00532D9C" w:rsidRPr="002E3575" w:rsidRDefault="00532D9C" w:rsidP="002E3575">
            <w:pPr>
              <w:spacing w:after="0" w:line="360" w:lineRule="auto"/>
              <w:jc w:val="both"/>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Позитивный контроль (2-НФ)</w:t>
            </w:r>
          </w:p>
        </w:tc>
        <w:tc>
          <w:tcPr>
            <w:tcW w:w="1842" w:type="dxa"/>
            <w:tcBorders>
              <w:left w:val="nil"/>
              <w:right w:val="nil"/>
            </w:tcBorders>
            <w:shd w:val="clear" w:color="auto" w:fill="auto"/>
            <w:noWrap/>
          </w:tcPr>
          <w:p w14:paraId="5D7DDD4F" w14:textId="0FDF04A8"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280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11</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993" w:type="dxa"/>
            <w:tcBorders>
              <w:left w:val="nil"/>
              <w:right w:val="nil"/>
            </w:tcBorders>
            <w:shd w:val="clear" w:color="auto" w:fill="auto"/>
            <w:noWrap/>
          </w:tcPr>
          <w:p w14:paraId="40A0102B" w14:textId="3519C7CC"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c>
          <w:tcPr>
            <w:tcW w:w="1701" w:type="dxa"/>
            <w:tcBorders>
              <w:left w:val="nil"/>
              <w:right w:val="nil"/>
            </w:tcBorders>
            <w:shd w:val="clear" w:color="auto" w:fill="auto"/>
            <w:noWrap/>
          </w:tcPr>
          <w:p w14:paraId="57990DBF" w14:textId="50D9C218" w:rsidR="00532D9C" w:rsidRPr="002E3575" w:rsidRDefault="00532D9C" w:rsidP="009202CF">
            <w:pPr>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567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r w:rsidRPr="002E3575">
              <w:rPr>
                <w:rFonts w:ascii="Times New Roman" w:hAnsi="Times New Roman"/>
                <w:color w:val="000000"/>
                <w:sz w:val="24"/>
                <w:szCs w:val="24"/>
                <w:lang w:val="en-US" w:eastAsia="en-US"/>
              </w:rPr>
              <w:t>±37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879" w:type="dxa"/>
            <w:tcBorders>
              <w:left w:val="nil"/>
              <w:right w:val="nil"/>
            </w:tcBorders>
            <w:shd w:val="clear" w:color="auto" w:fill="auto"/>
            <w:noWrap/>
          </w:tcPr>
          <w:p w14:paraId="25B14735" w14:textId="3912A0D8"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r>
      <w:tr w:rsidR="00532D9C" w:rsidRPr="002E3575" w14:paraId="201E54B6" w14:textId="77777777" w:rsidTr="009202CF">
        <w:trPr>
          <w:trHeight w:val="219"/>
        </w:trPr>
        <w:tc>
          <w:tcPr>
            <w:tcW w:w="3369" w:type="dxa"/>
            <w:tcBorders>
              <w:left w:val="nil"/>
              <w:right w:val="nil"/>
            </w:tcBorders>
            <w:shd w:val="clear" w:color="auto" w:fill="auto"/>
            <w:hideMark/>
          </w:tcPr>
          <w:p w14:paraId="78539FCC" w14:textId="77777777" w:rsidR="00532D9C" w:rsidRPr="002E3575" w:rsidRDefault="00532D9C" w:rsidP="002E3575">
            <w:pPr>
              <w:spacing w:after="0" w:line="360" w:lineRule="auto"/>
              <w:jc w:val="both"/>
              <w:rPr>
                <w:rFonts w:ascii="Times New Roman" w:hAnsi="Times New Roman"/>
                <w:bCs/>
                <w:i/>
                <w:iCs/>
                <w:sz w:val="24"/>
                <w:szCs w:val="24"/>
                <w:lang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3184 (1)</w:t>
            </w:r>
          </w:p>
        </w:tc>
        <w:tc>
          <w:tcPr>
            <w:tcW w:w="1842" w:type="dxa"/>
            <w:tcBorders>
              <w:left w:val="nil"/>
              <w:right w:val="nil"/>
            </w:tcBorders>
            <w:shd w:val="clear" w:color="auto" w:fill="auto"/>
            <w:noWrap/>
          </w:tcPr>
          <w:p w14:paraId="3B263F82" w14:textId="1F3B98E2"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205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3" w:type="dxa"/>
            <w:tcBorders>
              <w:left w:val="nil"/>
              <w:right w:val="nil"/>
            </w:tcBorders>
            <w:shd w:val="clear" w:color="auto" w:fill="auto"/>
            <w:noWrap/>
          </w:tcPr>
          <w:p w14:paraId="455F355E" w14:textId="55955665"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c>
          <w:tcPr>
            <w:tcW w:w="1701" w:type="dxa"/>
            <w:tcBorders>
              <w:left w:val="nil"/>
              <w:right w:val="nil"/>
            </w:tcBorders>
            <w:shd w:val="clear" w:color="auto" w:fill="auto"/>
            <w:noWrap/>
          </w:tcPr>
          <w:p w14:paraId="708F3A80" w14:textId="5F804DB6"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382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879" w:type="dxa"/>
            <w:tcBorders>
              <w:left w:val="nil"/>
              <w:right w:val="nil"/>
            </w:tcBorders>
            <w:shd w:val="clear" w:color="auto" w:fill="auto"/>
            <w:noWrap/>
          </w:tcPr>
          <w:p w14:paraId="41C43B28" w14:textId="1835DB2D"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p>
        </w:tc>
      </w:tr>
      <w:tr w:rsidR="00532D9C" w:rsidRPr="002E3575" w14:paraId="458DCC04" w14:textId="77777777" w:rsidTr="009202CF">
        <w:trPr>
          <w:trHeight w:val="287"/>
        </w:trPr>
        <w:tc>
          <w:tcPr>
            <w:tcW w:w="3369" w:type="dxa"/>
            <w:tcBorders>
              <w:left w:val="nil"/>
              <w:right w:val="nil"/>
            </w:tcBorders>
            <w:shd w:val="clear" w:color="auto" w:fill="auto"/>
            <w:hideMark/>
          </w:tcPr>
          <w:p w14:paraId="46A4822A"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 xml:space="preserve">.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3184 (2)</w:t>
            </w:r>
          </w:p>
        </w:tc>
        <w:tc>
          <w:tcPr>
            <w:tcW w:w="1842" w:type="dxa"/>
            <w:tcBorders>
              <w:left w:val="nil"/>
              <w:right w:val="nil"/>
            </w:tcBorders>
            <w:shd w:val="clear" w:color="auto" w:fill="auto"/>
            <w:noWrap/>
          </w:tcPr>
          <w:p w14:paraId="30225A01" w14:textId="5C674970" w:rsidR="00532D9C" w:rsidRPr="002E3575" w:rsidRDefault="00532D9C" w:rsidP="00C66743">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19,</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993" w:type="dxa"/>
            <w:tcBorders>
              <w:left w:val="nil"/>
              <w:right w:val="nil"/>
            </w:tcBorders>
            <w:shd w:val="clear" w:color="auto" w:fill="auto"/>
            <w:noWrap/>
          </w:tcPr>
          <w:p w14:paraId="30E39C8D" w14:textId="39482218"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c>
          <w:tcPr>
            <w:tcW w:w="1701" w:type="dxa"/>
            <w:tcBorders>
              <w:left w:val="nil"/>
              <w:right w:val="nil"/>
            </w:tcBorders>
            <w:shd w:val="clear" w:color="auto" w:fill="auto"/>
            <w:noWrap/>
          </w:tcPr>
          <w:p w14:paraId="26F98BF1" w14:textId="7B70ABEB"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371</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879" w:type="dxa"/>
            <w:tcBorders>
              <w:left w:val="nil"/>
              <w:right w:val="nil"/>
            </w:tcBorders>
            <w:shd w:val="clear" w:color="auto" w:fill="auto"/>
            <w:noWrap/>
          </w:tcPr>
          <w:p w14:paraId="4E7A514D" w14:textId="545AA1FE"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r>
      <w:tr w:rsidR="00532D9C" w:rsidRPr="002E3575" w14:paraId="18C81CC5" w14:textId="77777777" w:rsidTr="009202CF">
        <w:trPr>
          <w:trHeight w:val="278"/>
        </w:trPr>
        <w:tc>
          <w:tcPr>
            <w:tcW w:w="3369" w:type="dxa"/>
            <w:tcBorders>
              <w:left w:val="nil"/>
              <w:right w:val="nil"/>
            </w:tcBorders>
            <w:shd w:val="clear" w:color="auto" w:fill="auto"/>
            <w:hideMark/>
          </w:tcPr>
          <w:p w14:paraId="6BD89582"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МБ (1)</w:t>
            </w:r>
          </w:p>
        </w:tc>
        <w:tc>
          <w:tcPr>
            <w:tcW w:w="1842" w:type="dxa"/>
            <w:tcBorders>
              <w:left w:val="nil"/>
              <w:right w:val="nil"/>
            </w:tcBorders>
            <w:shd w:val="clear" w:color="auto" w:fill="auto"/>
            <w:noWrap/>
          </w:tcPr>
          <w:p w14:paraId="6EEC972E" w14:textId="13C6A8D9"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2</w:t>
            </w:r>
            <w:r w:rsidRPr="002E3575">
              <w:rPr>
                <w:rFonts w:ascii="Times New Roman" w:hAnsi="Times New Roman"/>
                <w:color w:val="000000"/>
                <w:sz w:val="24"/>
                <w:szCs w:val="24"/>
                <w:lang w:eastAsia="en-US"/>
              </w:rPr>
              <w:t>40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12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3" w:type="dxa"/>
            <w:tcBorders>
              <w:left w:val="nil"/>
              <w:right w:val="nil"/>
            </w:tcBorders>
            <w:shd w:val="clear" w:color="auto" w:fill="auto"/>
            <w:noWrap/>
          </w:tcPr>
          <w:p w14:paraId="0570C2C4" w14:textId="3AA9BEEE"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16</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1701" w:type="dxa"/>
            <w:tcBorders>
              <w:left w:val="nil"/>
              <w:right w:val="nil"/>
            </w:tcBorders>
            <w:shd w:val="clear" w:color="auto" w:fill="auto"/>
            <w:noWrap/>
          </w:tcPr>
          <w:p w14:paraId="51EC80D7" w14:textId="54549650"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4</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8</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879" w:type="dxa"/>
            <w:tcBorders>
              <w:left w:val="nil"/>
              <w:right w:val="nil"/>
            </w:tcBorders>
            <w:shd w:val="clear" w:color="auto" w:fill="auto"/>
            <w:noWrap/>
          </w:tcPr>
          <w:p w14:paraId="79179550" w14:textId="34AE2446"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15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p>
        </w:tc>
      </w:tr>
      <w:tr w:rsidR="00532D9C" w:rsidRPr="002E3575" w14:paraId="44107CB4" w14:textId="77777777" w:rsidTr="009202CF">
        <w:trPr>
          <w:trHeight w:val="304"/>
        </w:trPr>
        <w:tc>
          <w:tcPr>
            <w:tcW w:w="3369" w:type="dxa"/>
            <w:tcBorders>
              <w:left w:val="nil"/>
              <w:right w:val="nil"/>
            </w:tcBorders>
            <w:shd w:val="clear" w:color="auto" w:fill="auto"/>
            <w:hideMark/>
          </w:tcPr>
          <w:p w14:paraId="50046B09"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 xml:space="preserve">.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МБ (2)</w:t>
            </w:r>
          </w:p>
        </w:tc>
        <w:tc>
          <w:tcPr>
            <w:tcW w:w="1842" w:type="dxa"/>
            <w:tcBorders>
              <w:left w:val="nil"/>
              <w:right w:val="nil"/>
            </w:tcBorders>
            <w:shd w:val="clear" w:color="auto" w:fill="auto"/>
            <w:noWrap/>
          </w:tcPr>
          <w:p w14:paraId="548B1E52" w14:textId="51C97BEE"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2</w:t>
            </w:r>
            <w:r w:rsidRPr="002E3575">
              <w:rPr>
                <w:rFonts w:ascii="Times New Roman" w:hAnsi="Times New Roman"/>
                <w:color w:val="000000"/>
                <w:sz w:val="24"/>
                <w:szCs w:val="24"/>
                <w:lang w:eastAsia="en-US"/>
              </w:rPr>
              <w:t>25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c>
          <w:tcPr>
            <w:tcW w:w="993" w:type="dxa"/>
            <w:tcBorders>
              <w:left w:val="nil"/>
              <w:right w:val="nil"/>
            </w:tcBorders>
            <w:shd w:val="clear" w:color="auto" w:fill="auto"/>
            <w:noWrap/>
          </w:tcPr>
          <w:p w14:paraId="781718C3" w14:textId="6AA74A46"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p>
        </w:tc>
        <w:tc>
          <w:tcPr>
            <w:tcW w:w="1701" w:type="dxa"/>
            <w:tcBorders>
              <w:left w:val="nil"/>
              <w:right w:val="nil"/>
            </w:tcBorders>
            <w:shd w:val="clear" w:color="auto" w:fill="auto"/>
            <w:noWrap/>
          </w:tcPr>
          <w:p w14:paraId="291DDD0A" w14:textId="0BD093D0"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427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±23</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5*</w:t>
            </w:r>
          </w:p>
        </w:tc>
        <w:tc>
          <w:tcPr>
            <w:tcW w:w="879" w:type="dxa"/>
            <w:tcBorders>
              <w:left w:val="nil"/>
              <w:right w:val="nil"/>
            </w:tcBorders>
            <w:shd w:val="clear" w:color="auto" w:fill="auto"/>
            <w:noWrap/>
          </w:tcPr>
          <w:p w14:paraId="79B58732" w14:textId="6F2056C2"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28</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5</w:t>
            </w:r>
          </w:p>
        </w:tc>
      </w:tr>
      <w:tr w:rsidR="00532D9C" w:rsidRPr="002E3575" w14:paraId="5A6EF66E" w14:textId="77777777" w:rsidTr="009202CF">
        <w:trPr>
          <w:trHeight w:val="287"/>
        </w:trPr>
        <w:tc>
          <w:tcPr>
            <w:tcW w:w="3369" w:type="dxa"/>
            <w:tcBorders>
              <w:left w:val="nil"/>
              <w:right w:val="nil"/>
            </w:tcBorders>
            <w:shd w:val="clear" w:color="auto" w:fill="auto"/>
            <w:hideMark/>
          </w:tcPr>
          <w:p w14:paraId="478CE2D3"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w:t>
            </w:r>
            <w:r w:rsidRPr="002E3575">
              <w:rPr>
                <w:rFonts w:ascii="Times New Roman" w:hAnsi="Times New Roman"/>
                <w:bCs/>
                <w:iCs/>
                <w:sz w:val="24"/>
                <w:szCs w:val="24"/>
                <w:lang w:eastAsia="en-US"/>
              </w:rPr>
              <w:t xml:space="preserve"> (1)</w:t>
            </w:r>
          </w:p>
        </w:tc>
        <w:tc>
          <w:tcPr>
            <w:tcW w:w="1842" w:type="dxa"/>
            <w:tcBorders>
              <w:left w:val="nil"/>
              <w:right w:val="nil"/>
            </w:tcBorders>
            <w:shd w:val="clear" w:color="auto" w:fill="auto"/>
            <w:noWrap/>
          </w:tcPr>
          <w:p w14:paraId="02E6A5E7" w14:textId="6E60F200"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208</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993" w:type="dxa"/>
            <w:tcBorders>
              <w:left w:val="nil"/>
              <w:right w:val="nil"/>
            </w:tcBorders>
            <w:shd w:val="clear" w:color="auto" w:fill="auto"/>
            <w:noWrap/>
          </w:tcPr>
          <w:p w14:paraId="65773BF3" w14:textId="285BF5A4"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1701" w:type="dxa"/>
            <w:tcBorders>
              <w:left w:val="nil"/>
              <w:right w:val="nil"/>
            </w:tcBorders>
            <w:shd w:val="clear" w:color="auto" w:fill="auto"/>
            <w:noWrap/>
          </w:tcPr>
          <w:p w14:paraId="2A43B97D" w14:textId="1AB1601A"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398</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9±19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c>
          <w:tcPr>
            <w:tcW w:w="879" w:type="dxa"/>
            <w:tcBorders>
              <w:left w:val="nil"/>
              <w:right w:val="nil"/>
            </w:tcBorders>
            <w:shd w:val="clear" w:color="auto" w:fill="auto"/>
            <w:noWrap/>
          </w:tcPr>
          <w:p w14:paraId="032FC396" w14:textId="1ABF5B92"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34</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r>
      <w:tr w:rsidR="00532D9C" w:rsidRPr="002E3575" w14:paraId="1D4D4D30" w14:textId="77777777" w:rsidTr="009202CF">
        <w:trPr>
          <w:trHeight w:val="287"/>
        </w:trPr>
        <w:tc>
          <w:tcPr>
            <w:tcW w:w="3369" w:type="dxa"/>
            <w:tcBorders>
              <w:left w:val="nil"/>
              <w:bottom w:val="single" w:sz="4" w:space="0" w:color="auto"/>
              <w:right w:val="nil"/>
            </w:tcBorders>
            <w:shd w:val="clear" w:color="auto" w:fill="auto"/>
            <w:hideMark/>
          </w:tcPr>
          <w:p w14:paraId="6DF0C8DB"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w:t>
            </w:r>
            <w:r w:rsidRPr="002E3575">
              <w:rPr>
                <w:rFonts w:ascii="Times New Roman" w:hAnsi="Times New Roman"/>
                <w:bCs/>
                <w:iCs/>
                <w:sz w:val="24"/>
                <w:szCs w:val="24"/>
                <w:lang w:eastAsia="en-US"/>
              </w:rPr>
              <w:t xml:space="preserve"> (2)</w:t>
            </w:r>
          </w:p>
        </w:tc>
        <w:tc>
          <w:tcPr>
            <w:tcW w:w="1842" w:type="dxa"/>
            <w:tcBorders>
              <w:left w:val="nil"/>
              <w:bottom w:val="single" w:sz="4" w:space="0" w:color="auto"/>
              <w:right w:val="nil"/>
            </w:tcBorders>
            <w:shd w:val="clear" w:color="auto" w:fill="auto"/>
            <w:noWrap/>
          </w:tcPr>
          <w:p w14:paraId="495663CF" w14:textId="743B20AE"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1</w:t>
            </w:r>
            <w:r w:rsidRPr="002E3575">
              <w:rPr>
                <w:rFonts w:ascii="Times New Roman" w:hAnsi="Times New Roman"/>
                <w:color w:val="000000"/>
                <w:sz w:val="24"/>
                <w:szCs w:val="24"/>
                <w:lang w:eastAsia="en-US"/>
              </w:rPr>
              <w:t>95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w:t>
            </w:r>
            <w:r w:rsidRPr="002E3575">
              <w:rPr>
                <w:rFonts w:ascii="Times New Roman" w:hAnsi="Times New Roman"/>
                <w:color w:val="000000"/>
                <w:sz w:val="24"/>
                <w:szCs w:val="24"/>
                <w:lang w:eastAsia="en-US"/>
              </w:rPr>
              <w:t>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3" w:type="dxa"/>
            <w:tcBorders>
              <w:left w:val="nil"/>
              <w:bottom w:val="single" w:sz="4" w:space="0" w:color="auto"/>
              <w:right w:val="nil"/>
            </w:tcBorders>
            <w:shd w:val="clear" w:color="auto" w:fill="auto"/>
            <w:noWrap/>
          </w:tcPr>
          <w:p w14:paraId="123FC58F" w14:textId="0A3EA886"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34</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c>
          <w:tcPr>
            <w:tcW w:w="1701" w:type="dxa"/>
            <w:tcBorders>
              <w:left w:val="nil"/>
              <w:bottom w:val="single" w:sz="4" w:space="0" w:color="auto"/>
              <w:right w:val="nil"/>
            </w:tcBorders>
            <w:shd w:val="clear" w:color="auto" w:fill="auto"/>
            <w:noWrap/>
          </w:tcPr>
          <w:p w14:paraId="338AABC2" w14:textId="5D6E4440"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382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879" w:type="dxa"/>
            <w:tcBorders>
              <w:left w:val="nil"/>
              <w:bottom w:val="single" w:sz="4" w:space="0" w:color="auto"/>
              <w:right w:val="nil"/>
            </w:tcBorders>
            <w:shd w:val="clear" w:color="auto" w:fill="auto"/>
            <w:noWrap/>
          </w:tcPr>
          <w:p w14:paraId="69EBFCC7" w14:textId="49F7F02B"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5</w:t>
            </w:r>
          </w:p>
        </w:tc>
      </w:tr>
      <w:tr w:rsidR="00532D9C" w:rsidRPr="002E3575" w14:paraId="0FB078DD" w14:textId="77777777" w:rsidTr="009202CF">
        <w:trPr>
          <w:trHeight w:val="287"/>
        </w:trPr>
        <w:tc>
          <w:tcPr>
            <w:tcW w:w="3369" w:type="dxa"/>
            <w:tcBorders>
              <w:left w:val="nil"/>
              <w:right w:val="nil"/>
            </w:tcBorders>
            <w:shd w:val="clear" w:color="auto" w:fill="auto"/>
            <w:hideMark/>
          </w:tcPr>
          <w:p w14:paraId="3996FDAF"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hAnsi="Times New Roman"/>
                <w:bCs/>
                <w:iCs/>
                <w:sz w:val="24"/>
                <w:szCs w:val="24"/>
                <w:lang w:eastAsia="en-US"/>
              </w:rPr>
              <w:t>(1)</w:t>
            </w:r>
          </w:p>
        </w:tc>
        <w:tc>
          <w:tcPr>
            <w:tcW w:w="1842" w:type="dxa"/>
            <w:tcBorders>
              <w:left w:val="nil"/>
              <w:right w:val="nil"/>
            </w:tcBorders>
            <w:shd w:val="clear" w:color="auto" w:fill="auto"/>
            <w:noWrap/>
          </w:tcPr>
          <w:p w14:paraId="708EF4D8" w14:textId="45AEABA2"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219</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3±1</w:t>
            </w:r>
            <w:r w:rsidRPr="002E3575">
              <w:rPr>
                <w:rFonts w:ascii="Times New Roman" w:hAnsi="Times New Roman"/>
                <w:color w:val="000000"/>
                <w:sz w:val="24"/>
                <w:szCs w:val="24"/>
                <w:lang w:eastAsia="en-US"/>
              </w:rPr>
              <w:t>1</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3" w:type="dxa"/>
            <w:tcBorders>
              <w:left w:val="nil"/>
              <w:right w:val="nil"/>
            </w:tcBorders>
            <w:shd w:val="clear" w:color="auto" w:fill="auto"/>
            <w:noWrap/>
          </w:tcPr>
          <w:p w14:paraId="3753ED3E" w14:textId="77777777"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25</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0</w:t>
            </w:r>
          </w:p>
        </w:tc>
        <w:tc>
          <w:tcPr>
            <w:tcW w:w="1701" w:type="dxa"/>
            <w:tcBorders>
              <w:left w:val="nil"/>
              <w:right w:val="nil"/>
            </w:tcBorders>
            <w:shd w:val="clear" w:color="auto" w:fill="auto"/>
            <w:noWrap/>
          </w:tcPr>
          <w:p w14:paraId="29C13738" w14:textId="3C81BB8C"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372</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0±</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2,</w:t>
            </w:r>
            <w:r w:rsidRPr="002E3575">
              <w:rPr>
                <w:rFonts w:ascii="Times New Roman" w:hAnsi="Times New Roman"/>
                <w:color w:val="000000"/>
                <w:sz w:val="24"/>
                <w:szCs w:val="24"/>
                <w:lang w:eastAsia="en-US"/>
              </w:rPr>
              <w:t>9</w:t>
            </w:r>
          </w:p>
        </w:tc>
        <w:tc>
          <w:tcPr>
            <w:tcW w:w="879" w:type="dxa"/>
            <w:tcBorders>
              <w:left w:val="nil"/>
              <w:right w:val="nil"/>
            </w:tcBorders>
            <w:shd w:val="clear" w:color="auto" w:fill="auto"/>
            <w:noWrap/>
          </w:tcPr>
          <w:p w14:paraId="7470350F" w14:textId="492AE354"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9</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7</w:t>
            </w:r>
          </w:p>
        </w:tc>
      </w:tr>
      <w:tr w:rsidR="00532D9C" w:rsidRPr="002E3575" w14:paraId="3567833D" w14:textId="77777777" w:rsidTr="009202CF">
        <w:trPr>
          <w:trHeight w:val="287"/>
        </w:trPr>
        <w:tc>
          <w:tcPr>
            <w:tcW w:w="3369" w:type="dxa"/>
            <w:tcBorders>
              <w:left w:val="nil"/>
              <w:right w:val="nil"/>
            </w:tcBorders>
            <w:shd w:val="clear" w:color="auto" w:fill="auto"/>
          </w:tcPr>
          <w:p w14:paraId="001965DE"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hAnsi="Times New Roman"/>
                <w:bCs/>
                <w:iCs/>
                <w:sz w:val="24"/>
                <w:szCs w:val="24"/>
                <w:lang w:eastAsia="en-US"/>
              </w:rPr>
              <w:t>(2)</w:t>
            </w:r>
          </w:p>
        </w:tc>
        <w:tc>
          <w:tcPr>
            <w:tcW w:w="1842" w:type="dxa"/>
            <w:tcBorders>
              <w:left w:val="nil"/>
              <w:right w:val="nil"/>
            </w:tcBorders>
            <w:shd w:val="clear" w:color="auto" w:fill="auto"/>
            <w:noWrap/>
          </w:tcPr>
          <w:p w14:paraId="6965B63C" w14:textId="20952A3E"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179</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10</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3" w:type="dxa"/>
            <w:tcBorders>
              <w:left w:val="nil"/>
              <w:right w:val="nil"/>
            </w:tcBorders>
            <w:shd w:val="clear" w:color="auto" w:fill="auto"/>
            <w:noWrap/>
          </w:tcPr>
          <w:p w14:paraId="7E0D0BAA" w14:textId="429E7D7F"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41</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3</w:t>
            </w:r>
          </w:p>
        </w:tc>
        <w:tc>
          <w:tcPr>
            <w:tcW w:w="1701" w:type="dxa"/>
            <w:tcBorders>
              <w:left w:val="nil"/>
              <w:right w:val="nil"/>
            </w:tcBorders>
            <w:shd w:val="clear" w:color="auto" w:fill="auto"/>
            <w:noWrap/>
          </w:tcPr>
          <w:p w14:paraId="55856780" w14:textId="0C41FA6A"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w:t>
            </w:r>
            <w:r w:rsidRPr="002E3575">
              <w:rPr>
                <w:rFonts w:ascii="Times New Roman" w:hAnsi="Times New Roman"/>
                <w:color w:val="000000"/>
                <w:sz w:val="24"/>
                <w:szCs w:val="24"/>
                <w:lang w:val="en-US" w:eastAsia="en-US"/>
              </w:rPr>
              <w:t>53</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0±1</w:t>
            </w:r>
            <w:r w:rsidRPr="002E3575">
              <w:rPr>
                <w:rFonts w:ascii="Times New Roman" w:hAnsi="Times New Roman"/>
                <w:color w:val="000000"/>
                <w:sz w:val="24"/>
                <w:szCs w:val="24"/>
                <w:lang w:eastAsia="en-US"/>
              </w:rPr>
              <w:t>5</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2*</w:t>
            </w:r>
          </w:p>
        </w:tc>
        <w:tc>
          <w:tcPr>
            <w:tcW w:w="879" w:type="dxa"/>
            <w:tcBorders>
              <w:left w:val="nil"/>
              <w:right w:val="nil"/>
            </w:tcBorders>
            <w:shd w:val="clear" w:color="auto" w:fill="auto"/>
            <w:noWrap/>
          </w:tcPr>
          <w:p w14:paraId="79E08552" w14:textId="0CECCD6A"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43</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5</w:t>
            </w:r>
          </w:p>
        </w:tc>
      </w:tr>
    </w:tbl>
    <w:p w14:paraId="5F229D17" w14:textId="70E96875" w:rsidR="00532D9C" w:rsidRPr="00E12F36" w:rsidRDefault="00E12F36" w:rsidP="002E3575">
      <w:pPr>
        <w:spacing w:after="0" w:line="360" w:lineRule="auto"/>
        <w:ind w:right="424"/>
        <w:jc w:val="both"/>
        <w:rPr>
          <w:rFonts w:ascii="Times New Roman" w:eastAsia="Calibri" w:hAnsi="Times New Roman"/>
          <w:bCs/>
          <w:sz w:val="24"/>
          <w:szCs w:val="24"/>
          <w:lang w:val="en-US" w:eastAsia="en-US"/>
        </w:rPr>
      </w:pPr>
      <w:r>
        <w:rPr>
          <w:rFonts w:ascii="Times New Roman" w:eastAsia="Calibri" w:hAnsi="Times New Roman"/>
          <w:bCs/>
          <w:i/>
          <w:sz w:val="24"/>
          <w:szCs w:val="24"/>
          <w:lang w:eastAsia="en-US"/>
        </w:rPr>
        <w:t xml:space="preserve">Примечание. </w:t>
      </w:r>
      <w:r w:rsidR="00532D9C" w:rsidRPr="002E3575">
        <w:rPr>
          <w:rFonts w:ascii="Times New Roman" w:eastAsia="Calibri" w:hAnsi="Times New Roman"/>
          <w:bCs/>
          <w:sz w:val="24"/>
          <w:szCs w:val="24"/>
          <w:lang w:eastAsia="en-US"/>
        </w:rPr>
        <w:t>*</w:t>
      </w:r>
      <w:r w:rsidR="00FF57F3" w:rsidRPr="002E3575">
        <w:rPr>
          <w:rFonts w:ascii="Times New Roman" w:eastAsia="Calibri" w:hAnsi="Times New Roman"/>
          <w:bCs/>
          <w:sz w:val="24"/>
          <w:szCs w:val="24"/>
          <w:lang w:eastAsia="en-US"/>
        </w:rPr>
        <w:t>Статистически</w:t>
      </w:r>
      <w:r w:rsidR="00532D9C" w:rsidRPr="002E3575">
        <w:rPr>
          <w:rFonts w:ascii="Times New Roman" w:eastAsia="Calibri" w:hAnsi="Times New Roman"/>
          <w:bCs/>
          <w:sz w:val="24"/>
          <w:szCs w:val="24"/>
          <w:lang w:eastAsia="en-US"/>
        </w:rPr>
        <w:t xml:space="preserve"> достоверно отличается от позитивного контроля, </w:t>
      </w:r>
      <w:r w:rsidRPr="00E12F36">
        <w:rPr>
          <w:rFonts w:ascii="Times New Roman" w:eastAsia="Calibri" w:hAnsi="Times New Roman"/>
          <w:bCs/>
          <w:i/>
          <w:sz w:val="24"/>
          <w:szCs w:val="24"/>
          <w:lang w:val="en-US" w:eastAsia="en-US"/>
        </w:rPr>
        <w:t>p</w:t>
      </w:r>
      <w:r w:rsidRPr="00E12F36">
        <w:rPr>
          <w:rFonts w:ascii="Times New Roman" w:eastAsia="Calibri" w:hAnsi="Times New Roman"/>
          <w:bCs/>
          <w:sz w:val="24"/>
          <w:szCs w:val="24"/>
          <w:lang w:eastAsia="en-US"/>
        </w:rPr>
        <w:t xml:space="preserve"> </w:t>
      </w:r>
      <w:r w:rsidR="00532D9C" w:rsidRPr="002E3575">
        <w:rPr>
          <w:rFonts w:ascii="Times New Roman" w:eastAsia="Calibri" w:hAnsi="Times New Roman"/>
          <w:bCs/>
          <w:sz w:val="24"/>
          <w:szCs w:val="24"/>
          <w:lang w:eastAsia="en-US"/>
        </w:rPr>
        <w:t>&lt;0</w:t>
      </w:r>
      <w:r>
        <w:rPr>
          <w:rFonts w:ascii="Times New Roman" w:eastAsia="Calibri" w:hAnsi="Times New Roman"/>
          <w:bCs/>
          <w:sz w:val="24"/>
          <w:szCs w:val="24"/>
          <w:lang w:eastAsia="en-US"/>
        </w:rPr>
        <w:t>,</w:t>
      </w:r>
      <w:r w:rsidR="00532D9C" w:rsidRPr="002E3575">
        <w:rPr>
          <w:rFonts w:ascii="Times New Roman" w:eastAsia="Calibri" w:hAnsi="Times New Roman"/>
          <w:bCs/>
          <w:sz w:val="24"/>
          <w:szCs w:val="24"/>
          <w:lang w:eastAsia="en-US"/>
        </w:rPr>
        <w:t>05</w:t>
      </w:r>
      <w:r>
        <w:rPr>
          <w:rFonts w:ascii="Times New Roman" w:eastAsia="Calibri" w:hAnsi="Times New Roman"/>
          <w:bCs/>
          <w:sz w:val="24"/>
          <w:szCs w:val="24"/>
          <w:lang w:eastAsia="en-US"/>
        </w:rPr>
        <w:t>.</w:t>
      </w:r>
      <w:r w:rsidR="00532D9C" w:rsidRPr="002E3575">
        <w:rPr>
          <w:rFonts w:ascii="Times New Roman" w:eastAsia="Calibri" w:hAnsi="Times New Roman"/>
          <w:bCs/>
          <w:sz w:val="24"/>
          <w:szCs w:val="24"/>
          <w:lang w:eastAsia="en-US"/>
        </w:rPr>
        <w:t xml:space="preserve"> </w:t>
      </w:r>
      <w:r w:rsidR="00532D9C" w:rsidRPr="00E12F36">
        <w:rPr>
          <w:rFonts w:ascii="Times New Roman" w:eastAsia="Calibri" w:hAnsi="Times New Roman"/>
          <w:bCs/>
          <w:sz w:val="24"/>
          <w:szCs w:val="24"/>
          <w:lang w:val="en-US" w:eastAsia="en-US"/>
        </w:rPr>
        <w:t xml:space="preserve">1 </w:t>
      </w:r>
      <w:r w:rsidRPr="00E12F36">
        <w:rPr>
          <w:rFonts w:ascii="Times New Roman" w:eastAsia="Calibri" w:hAnsi="Times New Roman"/>
          <w:bCs/>
          <w:sz w:val="24"/>
          <w:szCs w:val="24"/>
          <w:lang w:val="en-US" w:eastAsia="en-US"/>
        </w:rPr>
        <w:t>—</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экспоненциальная</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фаза</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роста</w:t>
      </w:r>
      <w:r w:rsidR="00532D9C" w:rsidRPr="00E12F36">
        <w:rPr>
          <w:rFonts w:ascii="Times New Roman" w:eastAsia="Calibri" w:hAnsi="Times New Roman"/>
          <w:bCs/>
          <w:sz w:val="24"/>
          <w:szCs w:val="24"/>
          <w:lang w:val="en-US" w:eastAsia="en-US"/>
        </w:rPr>
        <w:t xml:space="preserve">; 2 </w:t>
      </w:r>
      <w:r w:rsidRPr="00E12F36">
        <w:rPr>
          <w:rFonts w:ascii="Times New Roman" w:eastAsia="Calibri" w:hAnsi="Times New Roman"/>
          <w:bCs/>
          <w:sz w:val="24"/>
          <w:szCs w:val="24"/>
          <w:lang w:val="en-US" w:eastAsia="en-US"/>
        </w:rPr>
        <w:t>—</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стационарная</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фаза</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роста</w:t>
      </w:r>
      <w:r w:rsidR="00532D9C" w:rsidRPr="00E12F36">
        <w:rPr>
          <w:rFonts w:ascii="Times New Roman" w:eastAsia="Calibri" w:hAnsi="Times New Roman"/>
          <w:bCs/>
          <w:sz w:val="24"/>
          <w:szCs w:val="24"/>
          <w:lang w:val="en-US" w:eastAsia="en-US"/>
        </w:rPr>
        <w:t>.</w:t>
      </w:r>
    </w:p>
    <w:p w14:paraId="70FDC7D1" w14:textId="01A754B4" w:rsidR="00FF57F3" w:rsidRPr="002E3575" w:rsidRDefault="00E12F36" w:rsidP="002E3575">
      <w:pPr>
        <w:spacing w:after="0" w:line="360" w:lineRule="auto"/>
        <w:jc w:val="both"/>
        <w:rPr>
          <w:rFonts w:ascii="Times New Roman" w:hAnsi="Times New Roman"/>
          <w:sz w:val="24"/>
          <w:szCs w:val="24"/>
          <w:lang w:val="en-US"/>
        </w:rPr>
      </w:pPr>
      <w:r w:rsidRPr="00E12F36">
        <w:rPr>
          <w:rFonts w:ascii="Times New Roman" w:hAnsi="Times New Roman"/>
          <w:i/>
          <w:sz w:val="24"/>
          <w:szCs w:val="24"/>
          <w:highlight w:val="yellow"/>
          <w:lang w:val="en-US"/>
        </w:rPr>
        <w:t>Note.</w:t>
      </w:r>
      <w:r w:rsidRPr="00E12F36">
        <w:rPr>
          <w:rFonts w:ascii="Times New Roman" w:hAnsi="Times New Roman"/>
          <w:sz w:val="24"/>
          <w:szCs w:val="24"/>
          <w:highlight w:val="yellow"/>
          <w:lang w:val="en-US"/>
        </w:rPr>
        <w:t xml:space="preserve"> </w:t>
      </w:r>
      <w:r w:rsidR="00FF57F3" w:rsidRPr="00E12F36">
        <w:rPr>
          <w:rFonts w:ascii="Times New Roman" w:hAnsi="Times New Roman"/>
          <w:sz w:val="24"/>
          <w:szCs w:val="24"/>
          <w:highlight w:val="yellow"/>
          <w:lang w:val="en-US"/>
        </w:rPr>
        <w:t xml:space="preserve">*Values are statistically significantly different from the positive control, </w:t>
      </w:r>
      <w:r w:rsidRPr="00E12F36">
        <w:rPr>
          <w:rFonts w:ascii="Times New Roman" w:hAnsi="Times New Roman"/>
          <w:i/>
          <w:sz w:val="24"/>
          <w:szCs w:val="24"/>
          <w:highlight w:val="yellow"/>
          <w:lang w:val="en-US"/>
        </w:rPr>
        <w:t>p</w:t>
      </w:r>
      <w:r w:rsidR="00FF57F3" w:rsidRPr="00E12F36">
        <w:rPr>
          <w:rFonts w:ascii="Times New Roman" w:hAnsi="Times New Roman"/>
          <w:i/>
          <w:sz w:val="24"/>
          <w:szCs w:val="24"/>
          <w:highlight w:val="yellow"/>
          <w:lang w:val="en-US"/>
        </w:rPr>
        <w:t>&lt;</w:t>
      </w:r>
      <w:r w:rsidR="00FF57F3" w:rsidRPr="00E12F36">
        <w:rPr>
          <w:rFonts w:ascii="Times New Roman" w:hAnsi="Times New Roman"/>
          <w:sz w:val="24"/>
          <w:szCs w:val="24"/>
          <w:highlight w:val="yellow"/>
          <w:lang w:val="en-US"/>
        </w:rPr>
        <w:t>0.05</w:t>
      </w:r>
      <w:r w:rsidRPr="00E12F36">
        <w:rPr>
          <w:rFonts w:ascii="Times New Roman" w:hAnsi="Times New Roman"/>
          <w:sz w:val="24"/>
          <w:szCs w:val="24"/>
          <w:highlight w:val="yellow"/>
          <w:lang w:val="en-US"/>
        </w:rPr>
        <w:t>.</w:t>
      </w:r>
      <w:r w:rsidR="00FF57F3" w:rsidRPr="00E12F36">
        <w:rPr>
          <w:rFonts w:ascii="Times New Roman" w:hAnsi="Times New Roman"/>
          <w:sz w:val="24"/>
          <w:szCs w:val="24"/>
          <w:highlight w:val="yellow"/>
          <w:lang w:val="en-US"/>
        </w:rPr>
        <w:t xml:space="preserve"> 1 </w:t>
      </w:r>
      <w:r w:rsidRPr="00E12F36">
        <w:rPr>
          <w:rFonts w:ascii="Times New Roman" w:hAnsi="Times New Roman"/>
          <w:sz w:val="24"/>
          <w:szCs w:val="24"/>
          <w:highlight w:val="yellow"/>
          <w:lang w:val="en-US"/>
        </w:rPr>
        <w:t>—</w:t>
      </w:r>
      <w:r w:rsidR="00FF57F3" w:rsidRPr="00E12F36">
        <w:rPr>
          <w:rFonts w:ascii="Times New Roman" w:hAnsi="Times New Roman"/>
          <w:sz w:val="24"/>
          <w:szCs w:val="24"/>
          <w:highlight w:val="yellow"/>
          <w:lang w:val="en-US"/>
        </w:rPr>
        <w:t xml:space="preserve"> exponential growth phase; 2 </w:t>
      </w:r>
      <w:r w:rsidRPr="00E12F36">
        <w:rPr>
          <w:rFonts w:ascii="Times New Roman" w:hAnsi="Times New Roman"/>
          <w:sz w:val="24"/>
          <w:szCs w:val="24"/>
          <w:highlight w:val="yellow"/>
          <w:lang w:val="en-US"/>
        </w:rPr>
        <w:t>—</w:t>
      </w:r>
      <w:r w:rsidR="00FF57F3" w:rsidRPr="00E12F36">
        <w:rPr>
          <w:rFonts w:ascii="Times New Roman" w:hAnsi="Times New Roman"/>
          <w:sz w:val="24"/>
          <w:szCs w:val="24"/>
          <w:highlight w:val="yellow"/>
          <w:lang w:val="en-US"/>
        </w:rPr>
        <w:t xml:space="preserve"> stationary growth phase.</w:t>
      </w:r>
    </w:p>
    <w:p w14:paraId="52E78CF1" w14:textId="77777777" w:rsidR="00FF57F3" w:rsidRPr="002E3575" w:rsidRDefault="00FF57F3" w:rsidP="002E3575">
      <w:pPr>
        <w:spacing w:after="0" w:line="360" w:lineRule="auto"/>
        <w:ind w:left="284" w:right="423"/>
        <w:jc w:val="both"/>
        <w:rPr>
          <w:rFonts w:ascii="Times New Roman" w:eastAsia="Calibri" w:hAnsi="Times New Roman"/>
          <w:bCs/>
          <w:sz w:val="24"/>
          <w:szCs w:val="24"/>
          <w:lang w:val="en-US" w:eastAsia="en-US"/>
        </w:rPr>
      </w:pPr>
    </w:p>
    <w:bookmarkEnd w:id="12"/>
    <w:p w14:paraId="30F86DDC" w14:textId="30F7A2BB" w:rsidR="00A057A8" w:rsidRPr="002E3575" w:rsidRDefault="00A057A8"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lastRenderedPageBreak/>
        <w:t>Способность</w:t>
      </w:r>
      <w:r w:rsidRPr="007F6F43">
        <w:rPr>
          <w:rFonts w:ascii="Times New Roman" w:hAnsi="Times New Roman"/>
          <w:sz w:val="24"/>
          <w:szCs w:val="24"/>
          <w:lang w:val="en-US"/>
        </w:rPr>
        <w:t xml:space="preserve"> </w:t>
      </w:r>
      <w:r w:rsidRPr="002E3575">
        <w:rPr>
          <w:rFonts w:ascii="Times New Roman" w:hAnsi="Times New Roman"/>
          <w:sz w:val="24"/>
          <w:szCs w:val="24"/>
        </w:rPr>
        <w:t>к</w:t>
      </w:r>
      <w:r w:rsidRPr="007F6F43">
        <w:rPr>
          <w:rFonts w:ascii="Times New Roman" w:hAnsi="Times New Roman"/>
          <w:sz w:val="24"/>
          <w:szCs w:val="24"/>
          <w:lang w:val="en-US"/>
        </w:rPr>
        <w:t xml:space="preserve"> </w:t>
      </w:r>
      <w:r w:rsidRPr="002E3575">
        <w:rPr>
          <w:rFonts w:ascii="Times New Roman" w:hAnsi="Times New Roman"/>
          <w:sz w:val="24"/>
          <w:szCs w:val="24"/>
        </w:rPr>
        <w:t>ингибированию</w:t>
      </w:r>
      <w:r w:rsidRPr="007F6F43">
        <w:rPr>
          <w:rFonts w:ascii="Times New Roman" w:hAnsi="Times New Roman"/>
          <w:sz w:val="24"/>
          <w:szCs w:val="24"/>
          <w:lang w:val="en-US"/>
        </w:rPr>
        <w:t xml:space="preserve"> </w:t>
      </w:r>
      <w:r w:rsidRPr="002E3575">
        <w:rPr>
          <w:rFonts w:ascii="Times New Roman" w:hAnsi="Times New Roman"/>
          <w:sz w:val="24"/>
          <w:szCs w:val="24"/>
        </w:rPr>
        <w:t>мутагенного</w:t>
      </w:r>
      <w:r w:rsidRPr="007F6F43">
        <w:rPr>
          <w:rFonts w:ascii="Times New Roman" w:hAnsi="Times New Roman"/>
          <w:sz w:val="24"/>
          <w:szCs w:val="24"/>
          <w:lang w:val="en-US"/>
        </w:rPr>
        <w:t xml:space="preserve"> </w:t>
      </w:r>
      <w:r w:rsidRPr="002E3575">
        <w:rPr>
          <w:rFonts w:ascii="Times New Roman" w:hAnsi="Times New Roman"/>
          <w:sz w:val="24"/>
          <w:szCs w:val="24"/>
        </w:rPr>
        <w:t>эффекта</w:t>
      </w:r>
      <w:r w:rsidRPr="007F6F43">
        <w:rPr>
          <w:rFonts w:ascii="Times New Roman" w:hAnsi="Times New Roman"/>
          <w:sz w:val="24"/>
          <w:szCs w:val="24"/>
          <w:lang w:val="en-US"/>
        </w:rPr>
        <w:t xml:space="preserve"> </w:t>
      </w:r>
      <w:r w:rsidR="00072937" w:rsidRPr="002E3575">
        <w:rPr>
          <w:rFonts w:ascii="Times New Roman" w:hAnsi="Times New Roman"/>
          <w:bCs/>
          <w:color w:val="000000"/>
          <w:sz w:val="24"/>
          <w:szCs w:val="24"/>
          <w:lang w:val="en-US" w:eastAsia="en-US"/>
        </w:rPr>
        <w:t>NaN</w:t>
      </w:r>
      <w:r w:rsidR="00072937" w:rsidRPr="007F6F43">
        <w:rPr>
          <w:rFonts w:ascii="Times New Roman" w:hAnsi="Times New Roman"/>
          <w:bCs/>
          <w:color w:val="000000"/>
          <w:sz w:val="24"/>
          <w:szCs w:val="24"/>
          <w:vertAlign w:val="subscript"/>
          <w:lang w:val="en-US" w:eastAsia="en-US"/>
        </w:rPr>
        <w:t xml:space="preserve">3 </w:t>
      </w:r>
      <w:r w:rsidRPr="002E3575">
        <w:rPr>
          <w:rFonts w:ascii="Times New Roman" w:hAnsi="Times New Roman"/>
          <w:sz w:val="24"/>
          <w:szCs w:val="24"/>
        </w:rPr>
        <w:t>была</w:t>
      </w:r>
      <w:r w:rsidRPr="007F6F43">
        <w:rPr>
          <w:rFonts w:ascii="Times New Roman" w:hAnsi="Times New Roman"/>
          <w:sz w:val="24"/>
          <w:szCs w:val="24"/>
          <w:lang w:val="en-US"/>
        </w:rPr>
        <w:t xml:space="preserve"> </w:t>
      </w:r>
      <w:r w:rsidRPr="002E3575">
        <w:rPr>
          <w:rFonts w:ascii="Times New Roman" w:hAnsi="Times New Roman"/>
          <w:sz w:val="24"/>
          <w:szCs w:val="24"/>
        </w:rPr>
        <w:t>показана</w:t>
      </w:r>
      <w:r w:rsidRPr="007F6F43">
        <w:rPr>
          <w:rFonts w:ascii="Times New Roman" w:hAnsi="Times New Roman"/>
          <w:sz w:val="24"/>
          <w:szCs w:val="24"/>
          <w:lang w:val="en-US"/>
        </w:rPr>
        <w:t xml:space="preserve"> </w:t>
      </w:r>
      <w:r w:rsidRPr="002E3575">
        <w:rPr>
          <w:rFonts w:ascii="Times New Roman" w:hAnsi="Times New Roman"/>
          <w:sz w:val="24"/>
          <w:szCs w:val="24"/>
        </w:rPr>
        <w:t>ранее</w:t>
      </w:r>
      <w:r w:rsidRPr="007F6F43">
        <w:rPr>
          <w:rFonts w:ascii="Times New Roman" w:hAnsi="Times New Roman"/>
          <w:sz w:val="24"/>
          <w:szCs w:val="24"/>
          <w:lang w:val="en-US"/>
        </w:rPr>
        <w:t xml:space="preserve"> </w:t>
      </w:r>
      <w:r w:rsidRPr="002E3575">
        <w:rPr>
          <w:rFonts w:ascii="Times New Roman" w:hAnsi="Times New Roman"/>
          <w:sz w:val="24"/>
          <w:szCs w:val="24"/>
        </w:rPr>
        <w:t>и</w:t>
      </w:r>
      <w:r w:rsidRPr="007F6F43">
        <w:rPr>
          <w:rFonts w:ascii="Times New Roman" w:hAnsi="Times New Roman"/>
          <w:sz w:val="24"/>
          <w:szCs w:val="24"/>
          <w:lang w:val="en-US"/>
        </w:rPr>
        <w:t xml:space="preserve"> </w:t>
      </w:r>
      <w:r w:rsidRPr="002E3575">
        <w:rPr>
          <w:rFonts w:ascii="Times New Roman" w:hAnsi="Times New Roman"/>
          <w:sz w:val="24"/>
          <w:szCs w:val="24"/>
        </w:rPr>
        <w:t>для</w:t>
      </w:r>
      <w:r w:rsidRPr="007F6F43">
        <w:rPr>
          <w:rFonts w:ascii="Times New Roman" w:hAnsi="Times New Roman"/>
          <w:sz w:val="24"/>
          <w:szCs w:val="24"/>
          <w:lang w:val="en-US"/>
        </w:rPr>
        <w:t xml:space="preserve"> </w:t>
      </w:r>
      <w:r w:rsidRPr="002E3575">
        <w:rPr>
          <w:rFonts w:ascii="Times New Roman" w:hAnsi="Times New Roman"/>
          <w:sz w:val="24"/>
          <w:szCs w:val="24"/>
        </w:rPr>
        <w:t>других</w:t>
      </w:r>
      <w:r w:rsidRPr="007F6F43">
        <w:rPr>
          <w:rFonts w:ascii="Times New Roman" w:hAnsi="Times New Roman"/>
          <w:sz w:val="24"/>
          <w:szCs w:val="24"/>
          <w:lang w:val="en-US"/>
        </w:rPr>
        <w:t xml:space="preserve"> </w:t>
      </w:r>
      <w:r w:rsidRPr="002E3575">
        <w:rPr>
          <w:rFonts w:ascii="Times New Roman" w:hAnsi="Times New Roman"/>
          <w:sz w:val="24"/>
          <w:szCs w:val="24"/>
        </w:rPr>
        <w:t>представителей</w:t>
      </w:r>
      <w:r w:rsidRPr="007F6F43">
        <w:rPr>
          <w:rFonts w:ascii="Times New Roman" w:hAnsi="Times New Roman"/>
          <w:sz w:val="24"/>
          <w:szCs w:val="24"/>
          <w:lang w:val="en-US"/>
        </w:rPr>
        <w:t xml:space="preserve"> </w:t>
      </w:r>
      <w:r w:rsidRPr="002E3575">
        <w:rPr>
          <w:rFonts w:ascii="Times New Roman" w:hAnsi="Times New Roman"/>
          <w:sz w:val="24"/>
          <w:szCs w:val="24"/>
        </w:rPr>
        <w:t>р</w:t>
      </w:r>
      <w:r w:rsidR="00C66743">
        <w:rPr>
          <w:rFonts w:ascii="Times New Roman" w:hAnsi="Times New Roman"/>
          <w:sz w:val="24"/>
          <w:szCs w:val="24"/>
        </w:rPr>
        <w:t>ода</w:t>
      </w:r>
      <w:r w:rsidRPr="007F6F43">
        <w:rPr>
          <w:rFonts w:ascii="Times New Roman" w:hAnsi="Times New Roman"/>
          <w:sz w:val="24"/>
          <w:szCs w:val="24"/>
          <w:lang w:val="en-US"/>
        </w:rPr>
        <w:t xml:space="preserve"> </w:t>
      </w:r>
      <w:r w:rsidRPr="002E3575">
        <w:rPr>
          <w:rFonts w:ascii="Times New Roman" w:hAnsi="Times New Roman"/>
          <w:i/>
          <w:sz w:val="24"/>
          <w:szCs w:val="24"/>
          <w:lang w:val="en-US"/>
        </w:rPr>
        <w:t>Lactobacillus</w:t>
      </w:r>
      <w:r w:rsidRPr="007F6F43">
        <w:rPr>
          <w:rFonts w:ascii="Times New Roman" w:hAnsi="Times New Roman"/>
          <w:sz w:val="24"/>
          <w:szCs w:val="24"/>
          <w:lang w:val="en-US"/>
        </w:rPr>
        <w:t xml:space="preserve">. </w:t>
      </w:r>
      <w:r w:rsidRPr="002E3575">
        <w:rPr>
          <w:rFonts w:ascii="Times New Roman" w:hAnsi="Times New Roman"/>
          <w:sz w:val="24"/>
          <w:szCs w:val="24"/>
        </w:rPr>
        <w:t xml:space="preserve">В работе </w:t>
      </w:r>
      <w:r w:rsidRPr="002E3575">
        <w:rPr>
          <w:rFonts w:ascii="Times New Roman" w:hAnsi="Times New Roman"/>
          <w:iCs/>
          <w:sz w:val="24"/>
          <w:szCs w:val="24"/>
        </w:rPr>
        <w:t>[</w:t>
      </w:r>
      <w:r w:rsidR="007108A7" w:rsidRPr="002E3575">
        <w:rPr>
          <w:rFonts w:ascii="Times New Roman" w:hAnsi="Times New Roman"/>
          <w:iCs/>
          <w:sz w:val="24"/>
          <w:szCs w:val="24"/>
        </w:rPr>
        <w:t>17</w:t>
      </w:r>
      <w:r w:rsidRPr="002E3575">
        <w:rPr>
          <w:rFonts w:ascii="Times New Roman" w:hAnsi="Times New Roman"/>
          <w:iCs/>
          <w:sz w:val="24"/>
          <w:szCs w:val="24"/>
        </w:rPr>
        <w:t>]</w:t>
      </w:r>
      <w:r w:rsidRPr="002E3575">
        <w:rPr>
          <w:rFonts w:ascii="Times New Roman" w:hAnsi="Times New Roman"/>
          <w:sz w:val="24"/>
          <w:szCs w:val="24"/>
        </w:rPr>
        <w:t xml:space="preserve"> для оценки антимутагенного потенциала внеклеточных метаболитов пяти штаммов лактобацилл был использован </w:t>
      </w:r>
      <w:proofErr w:type="spellStart"/>
      <w:r w:rsidRPr="002E3575">
        <w:rPr>
          <w:rFonts w:ascii="Times New Roman" w:hAnsi="Times New Roman"/>
          <w:sz w:val="24"/>
          <w:szCs w:val="24"/>
        </w:rPr>
        <w:t>супернатант</w:t>
      </w:r>
      <w:proofErr w:type="spellEnd"/>
      <w:r w:rsidRPr="002E3575">
        <w:rPr>
          <w:rFonts w:ascii="Times New Roman" w:hAnsi="Times New Roman"/>
          <w:sz w:val="24"/>
          <w:szCs w:val="24"/>
        </w:rPr>
        <w:t xml:space="preserve"> клеток разн</w:t>
      </w:r>
      <w:r w:rsidR="00AD1FB1" w:rsidRPr="002E3575">
        <w:rPr>
          <w:rFonts w:ascii="Times New Roman" w:hAnsi="Times New Roman"/>
          <w:sz w:val="24"/>
          <w:szCs w:val="24"/>
        </w:rPr>
        <w:t>ых фаз</w:t>
      </w:r>
      <w:r w:rsidRPr="002E3575">
        <w:rPr>
          <w:rFonts w:ascii="Times New Roman" w:hAnsi="Times New Roman"/>
          <w:sz w:val="24"/>
          <w:szCs w:val="24"/>
        </w:rPr>
        <w:t xml:space="preserve"> роста. Более высокая антимутагенная активность </w:t>
      </w:r>
      <w:r w:rsidRPr="002E3575">
        <w:rPr>
          <w:rFonts w:ascii="Times New Roman" w:hAnsi="Times New Roman"/>
          <w:iCs/>
          <w:sz w:val="24"/>
          <w:szCs w:val="24"/>
        </w:rPr>
        <w:t xml:space="preserve">в отношении </w:t>
      </w:r>
      <w:proofErr w:type="spellStart"/>
      <w:r w:rsidR="00072937" w:rsidRPr="002E3575">
        <w:rPr>
          <w:rFonts w:ascii="Times New Roman" w:hAnsi="Times New Roman"/>
          <w:bCs/>
          <w:color w:val="000000"/>
          <w:sz w:val="24"/>
          <w:szCs w:val="24"/>
          <w:lang w:val="en-US" w:eastAsia="en-US"/>
        </w:rPr>
        <w:t>NaN</w:t>
      </w:r>
      <w:proofErr w:type="spellEnd"/>
      <w:r w:rsidR="00072937" w:rsidRPr="002E3575">
        <w:rPr>
          <w:rFonts w:ascii="Times New Roman" w:hAnsi="Times New Roman"/>
          <w:bCs/>
          <w:color w:val="000000"/>
          <w:sz w:val="24"/>
          <w:szCs w:val="24"/>
          <w:vertAlign w:val="subscript"/>
          <w:lang w:eastAsia="en-US"/>
        </w:rPr>
        <w:t>3</w:t>
      </w:r>
      <w:r w:rsidRPr="002E3575">
        <w:rPr>
          <w:rFonts w:ascii="Times New Roman" w:hAnsi="Times New Roman"/>
          <w:iCs/>
          <w:sz w:val="24"/>
          <w:szCs w:val="24"/>
        </w:rPr>
        <w:t xml:space="preserve"> </w:t>
      </w:r>
      <w:r w:rsidRPr="002E3575">
        <w:rPr>
          <w:rFonts w:ascii="Times New Roman" w:hAnsi="Times New Roman"/>
          <w:sz w:val="24"/>
          <w:szCs w:val="24"/>
        </w:rPr>
        <w:t xml:space="preserve">была показана для </w:t>
      </w:r>
      <w:proofErr w:type="spellStart"/>
      <w:r w:rsidRPr="002E3575">
        <w:rPr>
          <w:rFonts w:ascii="Times New Roman" w:hAnsi="Times New Roman"/>
          <w:sz w:val="24"/>
          <w:szCs w:val="24"/>
        </w:rPr>
        <w:t>супернатанта</w:t>
      </w:r>
      <w:proofErr w:type="spellEnd"/>
      <w:r w:rsidRPr="002E3575">
        <w:rPr>
          <w:rFonts w:ascii="Times New Roman" w:hAnsi="Times New Roman"/>
          <w:sz w:val="24"/>
          <w:szCs w:val="24"/>
        </w:rPr>
        <w:t xml:space="preserve">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ATCC 8014,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ATCC 11578,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delbrueckii</w:t>
      </w:r>
      <w:proofErr w:type="spellEnd"/>
      <w:r w:rsidRPr="002E3575">
        <w:rPr>
          <w:rFonts w:ascii="Times New Roman" w:hAnsi="Times New Roman"/>
          <w:sz w:val="24"/>
          <w:szCs w:val="24"/>
        </w:rPr>
        <w:t xml:space="preserve"> </w:t>
      </w:r>
      <w:proofErr w:type="spellStart"/>
      <w:r w:rsidRPr="002E3575">
        <w:rPr>
          <w:rFonts w:ascii="Times New Roman" w:hAnsi="Times New Roman"/>
          <w:sz w:val="24"/>
          <w:szCs w:val="24"/>
        </w:rPr>
        <w:t>subsp</w:t>
      </w:r>
      <w:proofErr w:type="spellEnd"/>
      <w:r w:rsidRPr="002E3575">
        <w:rPr>
          <w:rFonts w:ascii="Times New Roman" w:hAnsi="Times New Roman"/>
          <w:sz w:val="24"/>
          <w:szCs w:val="24"/>
        </w:rPr>
        <w:t xml:space="preserve">. </w:t>
      </w:r>
      <w:proofErr w:type="spellStart"/>
      <w:r w:rsidRPr="002E3575">
        <w:rPr>
          <w:rFonts w:ascii="Times New Roman" w:hAnsi="Times New Roman"/>
          <w:i/>
          <w:sz w:val="24"/>
          <w:szCs w:val="24"/>
        </w:rPr>
        <w:t>lactis</w:t>
      </w:r>
      <w:proofErr w:type="spellEnd"/>
      <w:r w:rsidRPr="002E3575">
        <w:rPr>
          <w:rFonts w:ascii="Times New Roman" w:hAnsi="Times New Roman"/>
          <w:sz w:val="24"/>
          <w:szCs w:val="24"/>
        </w:rPr>
        <w:t xml:space="preserve"> ATCC 4797 в стационарн</w:t>
      </w:r>
      <w:r w:rsidR="00AD1FB1" w:rsidRPr="002E3575">
        <w:rPr>
          <w:rFonts w:ascii="Times New Roman" w:hAnsi="Times New Roman"/>
          <w:sz w:val="24"/>
          <w:szCs w:val="24"/>
        </w:rPr>
        <w:t>ой фазе</w:t>
      </w:r>
      <w:r w:rsidRPr="002E3575">
        <w:rPr>
          <w:rFonts w:ascii="Times New Roman" w:hAnsi="Times New Roman"/>
          <w:sz w:val="24"/>
          <w:szCs w:val="24"/>
        </w:rPr>
        <w:t xml:space="preserve"> </w:t>
      </w:r>
      <w:r w:rsidR="00AD1FB1" w:rsidRPr="002E3575">
        <w:rPr>
          <w:rFonts w:ascii="Times New Roman" w:hAnsi="Times New Roman"/>
          <w:sz w:val="24"/>
          <w:szCs w:val="24"/>
        </w:rPr>
        <w:t>по сравнению с экспоненциальной. В то же время</w:t>
      </w:r>
      <w:r w:rsidRPr="002E3575">
        <w:rPr>
          <w:rFonts w:ascii="Times New Roman" w:hAnsi="Times New Roman"/>
          <w:sz w:val="24"/>
          <w:szCs w:val="24"/>
        </w:rPr>
        <w:t xml:space="preserve"> </w:t>
      </w:r>
      <w:proofErr w:type="spellStart"/>
      <w:r w:rsidRPr="002E3575">
        <w:rPr>
          <w:rFonts w:ascii="Times New Roman" w:hAnsi="Times New Roman"/>
          <w:iCs/>
          <w:sz w:val="24"/>
          <w:szCs w:val="24"/>
        </w:rPr>
        <w:t>супернатант</w:t>
      </w:r>
      <w:proofErr w:type="spellEnd"/>
      <w:r w:rsidRPr="002E3575">
        <w:rPr>
          <w:rFonts w:ascii="Times New Roman" w:hAnsi="Times New Roman"/>
          <w:iCs/>
          <w:sz w:val="24"/>
          <w:szCs w:val="24"/>
        </w:rPr>
        <w:t xml:space="preserve"> </w:t>
      </w:r>
      <w:r w:rsidRPr="002E3575">
        <w:rPr>
          <w:rFonts w:ascii="Times New Roman" w:hAnsi="Times New Roman"/>
          <w:sz w:val="24"/>
          <w:szCs w:val="24"/>
        </w:rPr>
        <w:t xml:space="preserve">двух штаммов </w:t>
      </w:r>
      <w:r w:rsidRPr="002E3575">
        <w:rPr>
          <w:rFonts w:ascii="Times New Roman" w:hAnsi="Times New Roman"/>
          <w:i/>
          <w:iCs/>
          <w:sz w:val="24"/>
          <w:szCs w:val="24"/>
          <w:lang w:val="en-US"/>
        </w:rPr>
        <w:t>L</w:t>
      </w:r>
      <w:r w:rsidRPr="002E3575">
        <w:rPr>
          <w:rFonts w:ascii="Times New Roman" w:hAnsi="Times New Roman"/>
          <w:i/>
          <w:iCs/>
          <w:sz w:val="24"/>
          <w:szCs w:val="24"/>
        </w:rPr>
        <w:t xml:space="preserve">. </w:t>
      </w:r>
      <w:r w:rsidRPr="002E3575">
        <w:rPr>
          <w:rFonts w:ascii="Times New Roman" w:hAnsi="Times New Roman"/>
          <w:i/>
          <w:iCs/>
          <w:sz w:val="24"/>
          <w:szCs w:val="24"/>
          <w:lang w:val="en-US"/>
        </w:rPr>
        <w:t>plantarum</w:t>
      </w:r>
      <w:r w:rsidRPr="002E3575">
        <w:rPr>
          <w:rFonts w:ascii="Times New Roman" w:hAnsi="Times New Roman"/>
          <w:i/>
          <w:iCs/>
          <w:sz w:val="24"/>
          <w:szCs w:val="24"/>
        </w:rPr>
        <w:t xml:space="preserve"> </w:t>
      </w:r>
      <w:r w:rsidRPr="002E3575">
        <w:rPr>
          <w:rFonts w:ascii="Times New Roman" w:hAnsi="Times New Roman"/>
          <w:iCs/>
          <w:sz w:val="24"/>
          <w:szCs w:val="24"/>
          <w:lang w:val="en-US"/>
        </w:rPr>
        <w:t>WCFS</w:t>
      </w:r>
      <w:r w:rsidRPr="002E3575">
        <w:rPr>
          <w:rFonts w:ascii="Times New Roman" w:hAnsi="Times New Roman"/>
          <w:iCs/>
          <w:sz w:val="24"/>
          <w:szCs w:val="24"/>
        </w:rPr>
        <w:t xml:space="preserve">1 и </w:t>
      </w:r>
      <w:r w:rsidRPr="002E3575">
        <w:rPr>
          <w:rFonts w:ascii="Times New Roman" w:hAnsi="Times New Roman"/>
          <w:i/>
          <w:iCs/>
          <w:sz w:val="24"/>
          <w:szCs w:val="24"/>
          <w:lang w:val="en-US"/>
        </w:rPr>
        <w:t>L</w:t>
      </w:r>
      <w:r w:rsidRPr="002E3575">
        <w:rPr>
          <w:rFonts w:ascii="Times New Roman" w:hAnsi="Times New Roman"/>
          <w:i/>
          <w:iCs/>
          <w:sz w:val="24"/>
          <w:szCs w:val="24"/>
        </w:rPr>
        <w:t xml:space="preserve">. </w:t>
      </w:r>
      <w:proofErr w:type="spellStart"/>
      <w:r w:rsidRPr="002E3575">
        <w:rPr>
          <w:rFonts w:ascii="Times New Roman" w:hAnsi="Times New Roman"/>
          <w:i/>
          <w:iCs/>
          <w:sz w:val="24"/>
          <w:szCs w:val="24"/>
          <w:lang w:val="en-US"/>
        </w:rPr>
        <w:t>sakei</w:t>
      </w:r>
      <w:proofErr w:type="spellEnd"/>
      <w:r w:rsidRPr="002E3575">
        <w:rPr>
          <w:rFonts w:ascii="Times New Roman" w:hAnsi="Times New Roman"/>
          <w:iCs/>
          <w:sz w:val="24"/>
          <w:szCs w:val="24"/>
        </w:rPr>
        <w:t xml:space="preserve"> 23</w:t>
      </w:r>
      <w:r w:rsidR="00C66743">
        <w:rPr>
          <w:rFonts w:ascii="Times New Roman" w:hAnsi="Times New Roman"/>
          <w:iCs/>
          <w:sz w:val="24"/>
          <w:szCs w:val="24"/>
          <w:lang w:val="en-US"/>
        </w:rPr>
        <w:t>K</w:t>
      </w:r>
      <w:r w:rsidRPr="002E3575">
        <w:rPr>
          <w:rFonts w:ascii="Times New Roman" w:hAnsi="Times New Roman"/>
          <w:iCs/>
          <w:sz w:val="24"/>
          <w:szCs w:val="24"/>
        </w:rPr>
        <w:t xml:space="preserve"> </w:t>
      </w:r>
      <w:r w:rsidRPr="007F6F43">
        <w:rPr>
          <w:rFonts w:ascii="Times New Roman" w:hAnsi="Times New Roman"/>
          <w:iCs/>
          <w:sz w:val="24"/>
          <w:szCs w:val="24"/>
        </w:rPr>
        <w:t xml:space="preserve">оказывал более заметный эффект </w:t>
      </w:r>
      <w:r w:rsidR="00377DC4" w:rsidRPr="007F6F43">
        <w:rPr>
          <w:rFonts w:ascii="Times New Roman" w:hAnsi="Times New Roman"/>
          <w:iCs/>
          <w:color w:val="00B050"/>
          <w:sz w:val="24"/>
          <w:szCs w:val="24"/>
        </w:rPr>
        <w:t xml:space="preserve">в </w:t>
      </w:r>
      <w:r w:rsidRPr="007F6F43">
        <w:rPr>
          <w:rFonts w:ascii="Times New Roman" w:hAnsi="Times New Roman"/>
          <w:iCs/>
          <w:sz w:val="24"/>
          <w:szCs w:val="24"/>
        </w:rPr>
        <w:t>экспоненциальн</w:t>
      </w:r>
      <w:r w:rsidR="00AD1FB1" w:rsidRPr="007F6F43">
        <w:rPr>
          <w:rFonts w:ascii="Times New Roman" w:hAnsi="Times New Roman"/>
          <w:iCs/>
          <w:sz w:val="24"/>
          <w:szCs w:val="24"/>
        </w:rPr>
        <w:t>ой фазе</w:t>
      </w:r>
      <w:r w:rsidRPr="007F6F43">
        <w:rPr>
          <w:rFonts w:ascii="Times New Roman" w:hAnsi="Times New Roman"/>
          <w:iCs/>
          <w:sz w:val="24"/>
          <w:szCs w:val="24"/>
        </w:rPr>
        <w:t xml:space="preserve"> роста клеток</w:t>
      </w:r>
      <w:r w:rsidRPr="002E3575">
        <w:rPr>
          <w:rFonts w:ascii="Times New Roman" w:hAnsi="Times New Roman"/>
          <w:iCs/>
          <w:sz w:val="24"/>
          <w:szCs w:val="24"/>
        </w:rPr>
        <w:t xml:space="preserve">. </w:t>
      </w:r>
      <w:r w:rsidRPr="002E3575">
        <w:rPr>
          <w:rFonts w:ascii="Times New Roman" w:hAnsi="Times New Roman"/>
          <w:sz w:val="24"/>
          <w:szCs w:val="24"/>
        </w:rPr>
        <w:t xml:space="preserve">Четыре штамма лактобацилл </w:t>
      </w:r>
      <w:r w:rsidR="00C66743">
        <w:rPr>
          <w:rFonts w:ascii="Times New Roman" w:hAnsi="Times New Roman"/>
          <w:sz w:val="24"/>
          <w:szCs w:val="24"/>
        </w:rPr>
        <w:t>—</w:t>
      </w:r>
      <w:r w:rsidR="00C66743" w:rsidRPr="002E3575">
        <w:rPr>
          <w:rFonts w:ascii="Times New Roman" w:hAnsi="Times New Roman"/>
          <w:sz w:val="24"/>
          <w:szCs w:val="24"/>
        </w:rPr>
        <w:t xml:space="preserve"> </w:t>
      </w:r>
      <w:r w:rsidRPr="002E3575">
        <w:rPr>
          <w:rFonts w:ascii="Times New Roman" w:hAnsi="Times New Roman"/>
          <w:i/>
          <w:sz w:val="24"/>
          <w:szCs w:val="24"/>
          <w:lang w:val="en-US"/>
        </w:rPr>
        <w:t>L</w:t>
      </w:r>
      <w:r w:rsidRPr="002E3575">
        <w:rPr>
          <w:rFonts w:ascii="Times New Roman" w:hAnsi="Times New Roman"/>
          <w:i/>
          <w:sz w:val="24"/>
          <w:szCs w:val="24"/>
        </w:rPr>
        <w:t>.</w:t>
      </w:r>
      <w:r w:rsidRPr="002E3575">
        <w:rPr>
          <w:rFonts w:ascii="Times New Roman" w:hAnsi="Times New Roman"/>
          <w:sz w:val="24"/>
          <w:szCs w:val="24"/>
        </w:rPr>
        <w:t xml:space="preserve"> </w:t>
      </w:r>
      <w:r w:rsidRPr="002E3575">
        <w:rPr>
          <w:rFonts w:ascii="Times New Roman" w:hAnsi="Times New Roman"/>
          <w:i/>
          <w:sz w:val="24"/>
          <w:szCs w:val="24"/>
          <w:lang w:val="en-US"/>
        </w:rPr>
        <w:t>casei</w:t>
      </w:r>
      <w:r w:rsidRPr="002E3575">
        <w:rPr>
          <w:rFonts w:ascii="Times New Roman" w:hAnsi="Times New Roman"/>
          <w:sz w:val="24"/>
          <w:szCs w:val="24"/>
        </w:rPr>
        <w:t xml:space="preserve"> </w:t>
      </w:r>
      <w:r w:rsidRPr="002E3575">
        <w:rPr>
          <w:rFonts w:ascii="Times New Roman" w:hAnsi="Times New Roman"/>
          <w:sz w:val="24"/>
          <w:szCs w:val="24"/>
          <w:lang w:val="en-US"/>
        </w:rPr>
        <w:t>T</w:t>
      </w:r>
      <w:r w:rsidRPr="002E3575">
        <w:rPr>
          <w:rFonts w:ascii="Times New Roman" w:hAnsi="Times New Roman"/>
          <w:sz w:val="24"/>
          <w:szCs w:val="24"/>
        </w:rPr>
        <w:t xml:space="preserve">2, </w:t>
      </w:r>
      <w:r w:rsidRPr="002E3575">
        <w:rPr>
          <w:rFonts w:ascii="Times New Roman" w:hAnsi="Times New Roman"/>
          <w:i/>
          <w:sz w:val="24"/>
          <w:szCs w:val="24"/>
          <w:lang w:val="en-US"/>
        </w:rPr>
        <w:t>L</w:t>
      </w:r>
      <w:r w:rsidRPr="002E3575">
        <w:rPr>
          <w:rFonts w:ascii="Times New Roman" w:hAnsi="Times New Roman"/>
          <w:i/>
          <w:sz w:val="24"/>
          <w:szCs w:val="24"/>
        </w:rPr>
        <w:t>.</w:t>
      </w:r>
      <w:r w:rsidRPr="002E3575">
        <w:rPr>
          <w:rFonts w:ascii="Times New Roman" w:hAnsi="Times New Roman"/>
          <w:sz w:val="24"/>
          <w:szCs w:val="24"/>
        </w:rPr>
        <w:t xml:space="preserve"> </w:t>
      </w:r>
      <w:r w:rsidRPr="002E3575">
        <w:rPr>
          <w:rFonts w:ascii="Times New Roman" w:hAnsi="Times New Roman"/>
          <w:i/>
          <w:sz w:val="24"/>
          <w:szCs w:val="24"/>
          <w:lang w:val="en-US"/>
        </w:rPr>
        <w:t>casei</w:t>
      </w:r>
      <w:r w:rsidRPr="002E3575">
        <w:rPr>
          <w:rFonts w:ascii="Times New Roman" w:hAnsi="Times New Roman"/>
          <w:sz w:val="24"/>
          <w:szCs w:val="24"/>
        </w:rPr>
        <w:t xml:space="preserve"> </w:t>
      </w:r>
      <w:r w:rsidRPr="002E3575">
        <w:rPr>
          <w:rFonts w:ascii="Times New Roman" w:hAnsi="Times New Roman"/>
          <w:sz w:val="24"/>
          <w:szCs w:val="24"/>
          <w:lang w:val="en-US"/>
        </w:rPr>
        <w:t>T</w:t>
      </w:r>
      <w:r w:rsidRPr="002E3575">
        <w:rPr>
          <w:rFonts w:ascii="Times New Roman" w:hAnsi="Times New Roman"/>
          <w:sz w:val="24"/>
          <w:szCs w:val="24"/>
        </w:rPr>
        <w:t xml:space="preserve">4, </w:t>
      </w:r>
      <w:r w:rsidRPr="002E3575">
        <w:rPr>
          <w:rFonts w:ascii="Times New Roman" w:hAnsi="Times New Roman"/>
          <w:i/>
          <w:sz w:val="24"/>
          <w:szCs w:val="24"/>
          <w:lang w:val="en-US"/>
        </w:rPr>
        <w:t>L</w:t>
      </w:r>
      <w:r w:rsidRPr="002E3575">
        <w:rPr>
          <w:rFonts w:ascii="Times New Roman" w:hAnsi="Times New Roman"/>
          <w:i/>
          <w:sz w:val="24"/>
          <w:szCs w:val="24"/>
        </w:rPr>
        <w:t>.</w:t>
      </w:r>
      <w:r w:rsidRPr="002E3575">
        <w:rPr>
          <w:rFonts w:ascii="Times New Roman" w:hAnsi="Times New Roman"/>
          <w:sz w:val="24"/>
          <w:szCs w:val="24"/>
        </w:rPr>
        <w:t xml:space="preserve"> </w:t>
      </w:r>
      <w:r w:rsidRPr="002E3575">
        <w:rPr>
          <w:rFonts w:ascii="Times New Roman" w:hAnsi="Times New Roman"/>
          <w:i/>
          <w:sz w:val="24"/>
          <w:szCs w:val="24"/>
          <w:lang w:val="en-US"/>
        </w:rPr>
        <w:t>plantarum</w:t>
      </w:r>
      <w:r w:rsidRPr="002E3575">
        <w:rPr>
          <w:rFonts w:ascii="Times New Roman" w:hAnsi="Times New Roman"/>
          <w:sz w:val="24"/>
          <w:szCs w:val="24"/>
        </w:rPr>
        <w:t xml:space="preserve"> </w:t>
      </w:r>
      <w:r w:rsidRPr="002E3575">
        <w:rPr>
          <w:rFonts w:ascii="Times New Roman" w:hAnsi="Times New Roman"/>
          <w:sz w:val="24"/>
          <w:szCs w:val="24"/>
          <w:lang w:val="en-US"/>
        </w:rPr>
        <w:t>T</w:t>
      </w:r>
      <w:r w:rsidRPr="002E3575">
        <w:rPr>
          <w:rFonts w:ascii="Times New Roman" w:hAnsi="Times New Roman"/>
          <w:sz w:val="24"/>
          <w:szCs w:val="24"/>
        </w:rPr>
        <w:t xml:space="preserve">5, </w:t>
      </w:r>
      <w:r w:rsidRPr="002E3575">
        <w:rPr>
          <w:rFonts w:ascii="Times New Roman" w:hAnsi="Times New Roman"/>
          <w:i/>
          <w:sz w:val="24"/>
          <w:szCs w:val="24"/>
          <w:lang w:val="en-US"/>
        </w:rPr>
        <w:t>L</w:t>
      </w:r>
      <w:r w:rsidRPr="002E3575">
        <w:rPr>
          <w:rFonts w:ascii="Times New Roman" w:hAnsi="Times New Roman"/>
          <w:i/>
          <w:sz w:val="24"/>
          <w:szCs w:val="24"/>
        </w:rPr>
        <w:t>.</w:t>
      </w:r>
      <w:r w:rsidRPr="002E3575">
        <w:rPr>
          <w:rFonts w:ascii="Times New Roman" w:hAnsi="Times New Roman"/>
          <w:sz w:val="24"/>
          <w:szCs w:val="24"/>
        </w:rPr>
        <w:t xml:space="preserve"> </w:t>
      </w:r>
      <w:r w:rsidRPr="002E3575">
        <w:rPr>
          <w:rFonts w:ascii="Times New Roman" w:hAnsi="Times New Roman"/>
          <w:i/>
          <w:sz w:val="24"/>
          <w:szCs w:val="24"/>
          <w:lang w:val="en-US"/>
        </w:rPr>
        <w:t>brevis</w:t>
      </w:r>
      <w:r w:rsidRPr="002E3575">
        <w:rPr>
          <w:rFonts w:ascii="Times New Roman" w:hAnsi="Times New Roman"/>
          <w:sz w:val="24"/>
          <w:szCs w:val="24"/>
        </w:rPr>
        <w:t xml:space="preserve"> </w:t>
      </w:r>
      <w:r w:rsidRPr="002E3575">
        <w:rPr>
          <w:rFonts w:ascii="Times New Roman" w:hAnsi="Times New Roman"/>
          <w:sz w:val="24"/>
          <w:szCs w:val="24"/>
          <w:lang w:val="en-US"/>
        </w:rPr>
        <w:t>T</w:t>
      </w:r>
      <w:r w:rsidR="00AD1FB1" w:rsidRPr="002E3575">
        <w:rPr>
          <w:rFonts w:ascii="Times New Roman" w:hAnsi="Times New Roman"/>
          <w:sz w:val="24"/>
          <w:szCs w:val="24"/>
        </w:rPr>
        <w:t xml:space="preserve">9, </w:t>
      </w:r>
      <w:r w:rsidR="00C66743">
        <w:rPr>
          <w:rFonts w:ascii="Times New Roman" w:hAnsi="Times New Roman"/>
          <w:sz w:val="24"/>
          <w:szCs w:val="24"/>
        </w:rPr>
        <w:t>—</w:t>
      </w:r>
      <w:r w:rsidR="00C66743" w:rsidRPr="002E3575">
        <w:rPr>
          <w:rFonts w:ascii="Times New Roman" w:hAnsi="Times New Roman"/>
          <w:sz w:val="24"/>
          <w:szCs w:val="24"/>
        </w:rPr>
        <w:t xml:space="preserve"> </w:t>
      </w:r>
      <w:r w:rsidRPr="002E3575">
        <w:rPr>
          <w:rFonts w:ascii="Times New Roman" w:hAnsi="Times New Roman"/>
          <w:sz w:val="24"/>
          <w:szCs w:val="24"/>
        </w:rPr>
        <w:t xml:space="preserve">в числе 25 изолированных из тархана, традиционного иранского ферментированного продукта, демонстрировали антимутагенное действие в отношении азида натрия, причем больший эффект был обнаружен для </w:t>
      </w:r>
      <w:proofErr w:type="spellStart"/>
      <w:r w:rsidRPr="002E3575">
        <w:rPr>
          <w:rFonts w:ascii="Times New Roman" w:hAnsi="Times New Roman"/>
          <w:sz w:val="24"/>
          <w:szCs w:val="24"/>
        </w:rPr>
        <w:t>супернатанта</w:t>
      </w:r>
      <w:proofErr w:type="spellEnd"/>
      <w:r w:rsidRPr="002E3575">
        <w:rPr>
          <w:rFonts w:ascii="Times New Roman" w:hAnsi="Times New Roman"/>
          <w:sz w:val="24"/>
          <w:szCs w:val="24"/>
        </w:rPr>
        <w:t xml:space="preserve"> по сравнению с суспензией живых клеток </w:t>
      </w:r>
      <w:r w:rsidR="006D2D15" w:rsidRPr="002E3575">
        <w:rPr>
          <w:rFonts w:ascii="Times New Roman" w:hAnsi="Times New Roman"/>
          <w:sz w:val="24"/>
          <w:szCs w:val="24"/>
        </w:rPr>
        <w:t>[</w:t>
      </w:r>
      <w:r w:rsidR="007108A7" w:rsidRPr="002E3575">
        <w:rPr>
          <w:rFonts w:ascii="Times New Roman" w:hAnsi="Times New Roman"/>
          <w:sz w:val="24"/>
          <w:szCs w:val="24"/>
        </w:rPr>
        <w:t>18</w:t>
      </w:r>
      <w:r w:rsidR="006D2D15" w:rsidRPr="002E3575">
        <w:rPr>
          <w:rFonts w:ascii="Times New Roman" w:hAnsi="Times New Roman"/>
          <w:sz w:val="24"/>
          <w:szCs w:val="24"/>
        </w:rPr>
        <w:t>]</w:t>
      </w:r>
      <w:r w:rsidRPr="002E3575">
        <w:rPr>
          <w:rFonts w:ascii="Times New Roman" w:hAnsi="Times New Roman"/>
          <w:sz w:val="24"/>
          <w:szCs w:val="24"/>
        </w:rPr>
        <w:t xml:space="preserve">. </w:t>
      </w:r>
      <w:proofErr w:type="spellStart"/>
      <w:r w:rsidRPr="002E3575">
        <w:rPr>
          <w:rFonts w:ascii="Times New Roman" w:hAnsi="Times New Roman"/>
          <w:sz w:val="24"/>
          <w:szCs w:val="24"/>
        </w:rPr>
        <w:t>Десмутагенная</w:t>
      </w:r>
      <w:proofErr w:type="spellEnd"/>
      <w:r w:rsidRPr="002E3575">
        <w:rPr>
          <w:rFonts w:ascii="Times New Roman" w:hAnsi="Times New Roman"/>
          <w:sz w:val="24"/>
          <w:szCs w:val="24"/>
        </w:rPr>
        <w:t xml:space="preserve"> активность была </w:t>
      </w:r>
      <w:r w:rsidR="00AD1FB1" w:rsidRPr="002E3575">
        <w:rPr>
          <w:rFonts w:ascii="Times New Roman" w:hAnsi="Times New Roman"/>
          <w:sz w:val="24"/>
          <w:szCs w:val="24"/>
        </w:rPr>
        <w:t>выявлена</w:t>
      </w:r>
      <w:r w:rsidRPr="002E3575">
        <w:rPr>
          <w:rFonts w:ascii="Times New Roman" w:hAnsi="Times New Roman"/>
          <w:sz w:val="24"/>
          <w:szCs w:val="24"/>
        </w:rPr>
        <w:t xml:space="preserve"> </w:t>
      </w:r>
      <w:r w:rsidR="00AD1FB1" w:rsidRPr="002E3575">
        <w:rPr>
          <w:rFonts w:ascii="Times New Roman" w:hAnsi="Times New Roman"/>
          <w:sz w:val="24"/>
          <w:szCs w:val="24"/>
        </w:rPr>
        <w:t xml:space="preserve">по результатам теста Эймса с </w:t>
      </w:r>
      <w:proofErr w:type="spellStart"/>
      <w:r w:rsidR="00072937" w:rsidRPr="002E3575">
        <w:rPr>
          <w:rFonts w:ascii="Times New Roman" w:hAnsi="Times New Roman"/>
          <w:bCs/>
          <w:color w:val="000000"/>
          <w:sz w:val="24"/>
          <w:szCs w:val="24"/>
          <w:lang w:val="en-US" w:eastAsia="en-US"/>
        </w:rPr>
        <w:t>NaN</w:t>
      </w:r>
      <w:proofErr w:type="spellEnd"/>
      <w:r w:rsidR="00072937" w:rsidRPr="002E3575">
        <w:rPr>
          <w:rFonts w:ascii="Times New Roman" w:hAnsi="Times New Roman"/>
          <w:bCs/>
          <w:color w:val="000000"/>
          <w:sz w:val="24"/>
          <w:szCs w:val="24"/>
          <w:vertAlign w:val="subscript"/>
          <w:lang w:eastAsia="en-US"/>
        </w:rPr>
        <w:t>3</w:t>
      </w:r>
      <w:r w:rsidR="00072937" w:rsidRPr="002E3575">
        <w:rPr>
          <w:rFonts w:ascii="Times New Roman" w:hAnsi="Times New Roman"/>
          <w:sz w:val="24"/>
          <w:szCs w:val="24"/>
        </w:rPr>
        <w:t xml:space="preserve"> </w:t>
      </w:r>
      <w:r w:rsidRPr="002E3575">
        <w:rPr>
          <w:rFonts w:ascii="Times New Roman" w:hAnsi="Times New Roman"/>
          <w:sz w:val="24"/>
          <w:szCs w:val="24"/>
        </w:rPr>
        <w:t xml:space="preserve">для двух штаммов </w:t>
      </w:r>
      <w:r w:rsidRPr="002E3575">
        <w:rPr>
          <w:rFonts w:ascii="Times New Roman" w:hAnsi="Times New Roman"/>
          <w:i/>
          <w:sz w:val="24"/>
          <w:szCs w:val="24"/>
          <w:lang w:val="en-US"/>
        </w:rPr>
        <w:t>L</w:t>
      </w:r>
      <w:r w:rsidRPr="002E3575">
        <w:rPr>
          <w:rFonts w:ascii="Times New Roman" w:hAnsi="Times New Roman"/>
          <w:i/>
          <w:sz w:val="24"/>
          <w:szCs w:val="24"/>
        </w:rPr>
        <w:t xml:space="preserve">. </w:t>
      </w:r>
      <w:proofErr w:type="spellStart"/>
      <w:r w:rsidRPr="002E3575">
        <w:rPr>
          <w:rFonts w:ascii="Times New Roman" w:hAnsi="Times New Roman"/>
          <w:i/>
          <w:sz w:val="24"/>
          <w:szCs w:val="24"/>
          <w:lang w:val="en-US"/>
        </w:rPr>
        <w:t>reuteri</w:t>
      </w:r>
      <w:proofErr w:type="spellEnd"/>
      <w:r w:rsidRPr="002E3575">
        <w:rPr>
          <w:rFonts w:ascii="Times New Roman" w:hAnsi="Times New Roman"/>
          <w:sz w:val="24"/>
          <w:szCs w:val="24"/>
        </w:rPr>
        <w:t xml:space="preserve"> </w:t>
      </w:r>
      <w:r w:rsidRPr="002E3575">
        <w:rPr>
          <w:rFonts w:ascii="Times New Roman" w:hAnsi="Times New Roman"/>
          <w:sz w:val="24"/>
          <w:szCs w:val="24"/>
          <w:lang w:val="en-US"/>
        </w:rPr>
        <w:t>DDL</w:t>
      </w:r>
      <w:r w:rsidRPr="002E3575">
        <w:rPr>
          <w:rFonts w:ascii="Times New Roman" w:hAnsi="Times New Roman"/>
          <w:sz w:val="24"/>
          <w:szCs w:val="24"/>
        </w:rPr>
        <w:t xml:space="preserve"> 19, </w:t>
      </w:r>
      <w:r w:rsidRPr="002E3575">
        <w:rPr>
          <w:rFonts w:ascii="Times New Roman" w:hAnsi="Times New Roman"/>
          <w:i/>
          <w:sz w:val="24"/>
          <w:szCs w:val="24"/>
          <w:lang w:val="en-US"/>
        </w:rPr>
        <w:t>L</w:t>
      </w:r>
      <w:r w:rsidRPr="002E3575">
        <w:rPr>
          <w:rFonts w:ascii="Times New Roman" w:hAnsi="Times New Roman"/>
          <w:i/>
          <w:sz w:val="24"/>
          <w:szCs w:val="24"/>
        </w:rPr>
        <w:t>. а</w:t>
      </w:r>
      <w:proofErr w:type="spellStart"/>
      <w:r w:rsidRPr="002E3575">
        <w:rPr>
          <w:rFonts w:ascii="Times New Roman" w:hAnsi="Times New Roman"/>
          <w:i/>
          <w:sz w:val="24"/>
          <w:szCs w:val="24"/>
          <w:lang w:val="en-US"/>
        </w:rPr>
        <w:t>limentarius</w:t>
      </w:r>
      <w:proofErr w:type="spellEnd"/>
      <w:r w:rsidRPr="002E3575">
        <w:rPr>
          <w:rFonts w:ascii="Times New Roman" w:hAnsi="Times New Roman"/>
          <w:sz w:val="24"/>
          <w:szCs w:val="24"/>
        </w:rPr>
        <w:t xml:space="preserve"> </w:t>
      </w:r>
      <w:r w:rsidRPr="002E3575">
        <w:rPr>
          <w:rFonts w:ascii="Times New Roman" w:hAnsi="Times New Roman"/>
          <w:sz w:val="24"/>
          <w:szCs w:val="24"/>
          <w:lang w:val="en-US"/>
        </w:rPr>
        <w:t>DDL</w:t>
      </w:r>
      <w:r w:rsidRPr="002E3575">
        <w:rPr>
          <w:rFonts w:ascii="Times New Roman" w:hAnsi="Times New Roman"/>
          <w:sz w:val="24"/>
          <w:szCs w:val="24"/>
        </w:rPr>
        <w:t xml:space="preserve"> 48, выд</w:t>
      </w:r>
      <w:r w:rsidR="00AD1FB1" w:rsidRPr="002E3575">
        <w:rPr>
          <w:rFonts w:ascii="Times New Roman" w:hAnsi="Times New Roman"/>
          <w:sz w:val="24"/>
          <w:szCs w:val="24"/>
        </w:rPr>
        <w:t>еленных их фекалий здоровых коз</w:t>
      </w:r>
      <w:r w:rsidRPr="002E3575">
        <w:rPr>
          <w:rFonts w:ascii="Times New Roman" w:hAnsi="Times New Roman"/>
          <w:sz w:val="24"/>
          <w:szCs w:val="24"/>
        </w:rPr>
        <w:t xml:space="preserve"> </w:t>
      </w:r>
      <w:r w:rsidR="00072937" w:rsidRPr="002E3575">
        <w:rPr>
          <w:rFonts w:ascii="Times New Roman" w:hAnsi="Times New Roman"/>
          <w:sz w:val="24"/>
          <w:szCs w:val="24"/>
        </w:rPr>
        <w:t>[</w:t>
      </w:r>
      <w:r w:rsidR="007108A7" w:rsidRPr="002E3575">
        <w:rPr>
          <w:rFonts w:ascii="Times New Roman" w:hAnsi="Times New Roman"/>
          <w:sz w:val="24"/>
          <w:szCs w:val="24"/>
        </w:rPr>
        <w:t>19</w:t>
      </w:r>
      <w:r w:rsidR="00072937" w:rsidRPr="002E3575">
        <w:rPr>
          <w:rFonts w:ascii="Times New Roman" w:hAnsi="Times New Roman"/>
          <w:sz w:val="24"/>
          <w:szCs w:val="24"/>
        </w:rPr>
        <w:t>]</w:t>
      </w:r>
      <w:r w:rsidRPr="002E3575">
        <w:rPr>
          <w:rFonts w:ascii="Times New Roman" w:hAnsi="Times New Roman"/>
          <w:sz w:val="24"/>
          <w:szCs w:val="24"/>
        </w:rPr>
        <w:t>.</w:t>
      </w:r>
    </w:p>
    <w:p w14:paraId="459B6BBC" w14:textId="324D06B7" w:rsidR="00A057A8" w:rsidRPr="002E3575" w:rsidRDefault="00A057A8"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В работе </w:t>
      </w:r>
      <w:r w:rsidR="00ED135E" w:rsidRPr="002E3575">
        <w:rPr>
          <w:rFonts w:ascii="Times New Roman" w:hAnsi="Times New Roman"/>
          <w:sz w:val="24"/>
          <w:szCs w:val="24"/>
        </w:rPr>
        <w:t>[2</w:t>
      </w:r>
      <w:r w:rsidR="00834B3E" w:rsidRPr="002E3575">
        <w:rPr>
          <w:rFonts w:ascii="Times New Roman" w:hAnsi="Times New Roman"/>
          <w:sz w:val="24"/>
          <w:szCs w:val="24"/>
        </w:rPr>
        <w:t>0</w:t>
      </w:r>
      <w:r w:rsidR="00ED135E" w:rsidRPr="002E3575">
        <w:rPr>
          <w:rFonts w:ascii="Times New Roman" w:hAnsi="Times New Roman"/>
          <w:sz w:val="24"/>
          <w:szCs w:val="24"/>
        </w:rPr>
        <w:t xml:space="preserve">] </w:t>
      </w:r>
      <w:r w:rsidRPr="002E3575">
        <w:rPr>
          <w:rFonts w:ascii="Times New Roman" w:hAnsi="Times New Roman"/>
          <w:sz w:val="24"/>
          <w:szCs w:val="24"/>
        </w:rPr>
        <w:t xml:space="preserve">проведено исследование антимутагенного потенциала изолята </w:t>
      </w:r>
      <w:r w:rsidRPr="002E3575">
        <w:rPr>
          <w:rFonts w:ascii="Times New Roman" w:hAnsi="Times New Roman"/>
          <w:i/>
          <w:sz w:val="24"/>
          <w:szCs w:val="24"/>
          <w:lang w:val="en-US"/>
        </w:rPr>
        <w:t>L</w:t>
      </w:r>
      <w:r w:rsidR="000D4915" w:rsidRPr="002E3575">
        <w:rPr>
          <w:rFonts w:ascii="Times New Roman" w:hAnsi="Times New Roman"/>
          <w:i/>
          <w:sz w:val="24"/>
          <w:szCs w:val="24"/>
        </w:rPr>
        <w:t>.</w:t>
      </w:r>
      <w:r w:rsidR="000D4915">
        <w:rPr>
          <w:rFonts w:ascii="Times New Roman" w:hAnsi="Times New Roman"/>
          <w:i/>
          <w:sz w:val="24"/>
          <w:szCs w:val="24"/>
        </w:rPr>
        <w:t> </w:t>
      </w:r>
      <w:r w:rsidRPr="002E3575">
        <w:rPr>
          <w:rFonts w:ascii="Times New Roman" w:hAnsi="Times New Roman"/>
          <w:i/>
          <w:sz w:val="24"/>
          <w:szCs w:val="24"/>
          <w:lang w:val="en-US"/>
        </w:rPr>
        <w:t>plantarum</w:t>
      </w:r>
      <w:r w:rsidRPr="002E3575">
        <w:rPr>
          <w:rFonts w:ascii="Times New Roman" w:hAnsi="Times New Roman"/>
          <w:sz w:val="24"/>
          <w:szCs w:val="24"/>
        </w:rPr>
        <w:t xml:space="preserve">, выделенного из ферментированного фрукта дуриана. Следует отметить, что заметное подавление мутагенного эффекта как </w:t>
      </w:r>
      <w:proofErr w:type="spellStart"/>
      <w:r w:rsidR="000D4915" w:rsidRPr="002E3575">
        <w:rPr>
          <w:rFonts w:ascii="Times New Roman" w:hAnsi="Times New Roman"/>
          <w:bCs/>
          <w:color w:val="000000"/>
          <w:sz w:val="24"/>
          <w:szCs w:val="24"/>
          <w:lang w:val="en-US" w:eastAsia="en-US"/>
        </w:rPr>
        <w:t>NaN</w:t>
      </w:r>
      <w:proofErr w:type="spellEnd"/>
      <w:r w:rsidR="000D4915" w:rsidRPr="002E3575">
        <w:rPr>
          <w:rFonts w:ascii="Times New Roman" w:hAnsi="Times New Roman"/>
          <w:bCs/>
          <w:color w:val="000000"/>
          <w:sz w:val="24"/>
          <w:szCs w:val="24"/>
          <w:vertAlign w:val="subscript"/>
          <w:lang w:eastAsia="en-US"/>
        </w:rPr>
        <w:t>3</w:t>
      </w:r>
      <w:r w:rsidRPr="002E3575">
        <w:rPr>
          <w:rFonts w:ascii="Times New Roman" w:hAnsi="Times New Roman"/>
          <w:sz w:val="24"/>
          <w:szCs w:val="24"/>
        </w:rPr>
        <w:t>, так и 2-</w:t>
      </w:r>
      <w:r w:rsidR="000D4915">
        <w:rPr>
          <w:rFonts w:ascii="Times New Roman" w:hAnsi="Times New Roman"/>
          <w:sz w:val="24"/>
          <w:szCs w:val="24"/>
        </w:rPr>
        <w:t>НФ</w:t>
      </w:r>
      <w:r w:rsidR="000D4915" w:rsidRPr="002E3575">
        <w:rPr>
          <w:rFonts w:ascii="Times New Roman" w:hAnsi="Times New Roman"/>
          <w:sz w:val="24"/>
          <w:szCs w:val="24"/>
        </w:rPr>
        <w:t xml:space="preserve"> </w:t>
      </w:r>
      <w:r w:rsidRPr="002E3575">
        <w:rPr>
          <w:rFonts w:ascii="Times New Roman" w:hAnsi="Times New Roman"/>
          <w:sz w:val="24"/>
          <w:szCs w:val="24"/>
        </w:rPr>
        <w:t xml:space="preserve">вызывала только суспензия живых клеток лактобацилл. Суспензия живых клеток </w:t>
      </w:r>
      <w:r w:rsidRPr="002E3575">
        <w:rPr>
          <w:rFonts w:ascii="Times New Roman" w:hAnsi="Times New Roman"/>
          <w:i/>
          <w:sz w:val="24"/>
          <w:szCs w:val="24"/>
          <w:lang w:val="en-US"/>
        </w:rPr>
        <w:t>L</w:t>
      </w:r>
      <w:r w:rsidRPr="002E3575">
        <w:rPr>
          <w:rFonts w:ascii="Times New Roman" w:hAnsi="Times New Roman"/>
          <w:i/>
          <w:sz w:val="24"/>
          <w:szCs w:val="24"/>
        </w:rPr>
        <w:t xml:space="preserve">. </w:t>
      </w:r>
      <w:proofErr w:type="spellStart"/>
      <w:r w:rsidRPr="002E3575">
        <w:rPr>
          <w:rFonts w:ascii="Times New Roman" w:hAnsi="Times New Roman"/>
          <w:i/>
          <w:sz w:val="24"/>
          <w:szCs w:val="24"/>
          <w:lang w:val="en-US"/>
        </w:rPr>
        <w:t>paracasei</w:t>
      </w:r>
      <w:proofErr w:type="spellEnd"/>
      <w:r w:rsidRPr="002E3575">
        <w:rPr>
          <w:rFonts w:ascii="Times New Roman" w:hAnsi="Times New Roman"/>
          <w:sz w:val="24"/>
          <w:szCs w:val="24"/>
        </w:rPr>
        <w:t xml:space="preserve"> </w:t>
      </w:r>
      <w:proofErr w:type="spellStart"/>
      <w:r w:rsidRPr="002E3575">
        <w:rPr>
          <w:rFonts w:ascii="Times New Roman" w:hAnsi="Times New Roman"/>
          <w:sz w:val="24"/>
          <w:szCs w:val="24"/>
          <w:lang w:val="en-US"/>
        </w:rPr>
        <w:t>subsp</w:t>
      </w:r>
      <w:proofErr w:type="spellEnd"/>
      <w:r w:rsidRPr="002E3575">
        <w:rPr>
          <w:rFonts w:ascii="Times New Roman" w:hAnsi="Times New Roman"/>
          <w:sz w:val="24"/>
          <w:szCs w:val="24"/>
        </w:rPr>
        <w:t xml:space="preserve">. </w:t>
      </w:r>
      <w:proofErr w:type="spellStart"/>
      <w:r w:rsidRPr="002E3575">
        <w:rPr>
          <w:rFonts w:ascii="Times New Roman" w:hAnsi="Times New Roman"/>
          <w:i/>
          <w:sz w:val="24"/>
          <w:szCs w:val="24"/>
          <w:lang w:val="en-US"/>
        </w:rPr>
        <w:t>tolerans</w:t>
      </w:r>
      <w:proofErr w:type="spellEnd"/>
      <w:r w:rsidRPr="002E3575">
        <w:rPr>
          <w:rFonts w:ascii="Times New Roman" w:hAnsi="Times New Roman"/>
          <w:sz w:val="24"/>
          <w:szCs w:val="24"/>
        </w:rPr>
        <w:t xml:space="preserve"> </w:t>
      </w:r>
      <w:r w:rsidRPr="002E3575">
        <w:rPr>
          <w:rFonts w:ascii="Times New Roman" w:hAnsi="Times New Roman"/>
          <w:sz w:val="24"/>
          <w:szCs w:val="24"/>
          <w:lang w:val="en-US"/>
        </w:rPr>
        <w:t>JG</w:t>
      </w:r>
      <w:r w:rsidRPr="002E3575">
        <w:rPr>
          <w:rFonts w:ascii="Times New Roman" w:hAnsi="Times New Roman"/>
          <w:sz w:val="24"/>
          <w:szCs w:val="24"/>
        </w:rPr>
        <w:t>22, выделенн</w:t>
      </w:r>
      <w:r w:rsidR="00F36852" w:rsidRPr="002E3575">
        <w:rPr>
          <w:rFonts w:ascii="Times New Roman" w:hAnsi="Times New Roman"/>
          <w:sz w:val="24"/>
          <w:szCs w:val="24"/>
        </w:rPr>
        <w:t>ого</w:t>
      </w:r>
      <w:r w:rsidRPr="002E3575">
        <w:rPr>
          <w:rFonts w:ascii="Times New Roman" w:hAnsi="Times New Roman"/>
          <w:sz w:val="24"/>
          <w:szCs w:val="24"/>
        </w:rPr>
        <w:t xml:space="preserve"> из листьев острого перца, проявила </w:t>
      </w:r>
      <w:proofErr w:type="spellStart"/>
      <w:r w:rsidRPr="002E3575">
        <w:rPr>
          <w:rFonts w:ascii="Times New Roman" w:hAnsi="Times New Roman"/>
          <w:sz w:val="24"/>
          <w:szCs w:val="24"/>
        </w:rPr>
        <w:t>десмутагенный</w:t>
      </w:r>
      <w:proofErr w:type="spellEnd"/>
      <w:r w:rsidRPr="002E3575">
        <w:rPr>
          <w:rFonts w:ascii="Times New Roman" w:hAnsi="Times New Roman"/>
          <w:sz w:val="24"/>
          <w:szCs w:val="24"/>
        </w:rPr>
        <w:t xml:space="preserve"> эффект в отношении 2-НФ</w:t>
      </w:r>
      <w:r w:rsidR="00F36852" w:rsidRPr="002E3575">
        <w:rPr>
          <w:rFonts w:ascii="Times New Roman" w:hAnsi="Times New Roman"/>
          <w:sz w:val="24"/>
          <w:szCs w:val="24"/>
        </w:rPr>
        <w:t xml:space="preserve"> </w:t>
      </w:r>
      <w:r w:rsidR="00ED135E" w:rsidRPr="002E3575">
        <w:rPr>
          <w:rFonts w:ascii="Times New Roman" w:hAnsi="Times New Roman"/>
          <w:sz w:val="24"/>
          <w:szCs w:val="24"/>
        </w:rPr>
        <w:t>[2</w:t>
      </w:r>
      <w:r w:rsidR="00834B3E" w:rsidRPr="002E3575">
        <w:rPr>
          <w:rFonts w:ascii="Times New Roman" w:hAnsi="Times New Roman"/>
          <w:sz w:val="24"/>
          <w:szCs w:val="24"/>
        </w:rPr>
        <w:t>1</w:t>
      </w:r>
      <w:r w:rsidR="00ED135E" w:rsidRPr="002E3575">
        <w:rPr>
          <w:rFonts w:ascii="Times New Roman" w:hAnsi="Times New Roman"/>
          <w:sz w:val="24"/>
          <w:szCs w:val="24"/>
        </w:rPr>
        <w:t>]</w:t>
      </w:r>
      <w:r w:rsidRPr="002E3575">
        <w:rPr>
          <w:rFonts w:ascii="Times New Roman" w:hAnsi="Times New Roman"/>
          <w:sz w:val="24"/>
          <w:szCs w:val="24"/>
        </w:rPr>
        <w:t xml:space="preserve">. </w:t>
      </w:r>
      <w:r w:rsidR="000D4915" w:rsidRPr="002E3575">
        <w:rPr>
          <w:rFonts w:ascii="Times New Roman" w:eastAsiaTheme="minorHAnsi" w:hAnsi="Times New Roman"/>
          <w:kern w:val="2"/>
          <w:sz w:val="24"/>
          <w:szCs w:val="24"/>
          <w:lang w:val="en-US" w:eastAsia="en-US"/>
          <w14:ligatures w14:val="standardContextual"/>
        </w:rPr>
        <w:t>M</w:t>
      </w:r>
      <w:r w:rsidR="000D4915">
        <w:rPr>
          <w:rFonts w:ascii="Times New Roman" w:eastAsiaTheme="minorHAnsi" w:hAnsi="Times New Roman"/>
          <w:kern w:val="2"/>
          <w:sz w:val="24"/>
          <w:szCs w:val="24"/>
          <w:lang w:eastAsia="en-US"/>
          <w14:ligatures w14:val="standardContextual"/>
        </w:rPr>
        <w:t>.</w:t>
      </w:r>
      <w:r w:rsidR="000D4915" w:rsidRPr="002E3575">
        <w:rPr>
          <w:rFonts w:ascii="Times New Roman" w:eastAsiaTheme="minorHAnsi" w:hAnsi="Times New Roman"/>
          <w:kern w:val="2"/>
          <w:sz w:val="24"/>
          <w:szCs w:val="24"/>
          <w:lang w:val="en-US" w:eastAsia="en-US"/>
          <w14:ligatures w14:val="standardContextual"/>
        </w:rPr>
        <w:t>A</w:t>
      </w:r>
      <w:r w:rsidR="000D4915">
        <w:rPr>
          <w:rFonts w:ascii="Times New Roman" w:eastAsiaTheme="minorHAnsi" w:hAnsi="Times New Roman"/>
          <w:kern w:val="2"/>
          <w:sz w:val="24"/>
          <w:szCs w:val="24"/>
          <w:lang w:eastAsia="en-US"/>
          <w14:ligatures w14:val="standardContextual"/>
        </w:rPr>
        <w:t xml:space="preserve">. </w:t>
      </w:r>
      <w:r w:rsidR="000D4915" w:rsidRPr="002E3575">
        <w:rPr>
          <w:rFonts w:ascii="Times New Roman" w:eastAsiaTheme="minorHAnsi" w:hAnsi="Times New Roman"/>
          <w:kern w:val="2"/>
          <w:sz w:val="24"/>
          <w:szCs w:val="24"/>
          <w:lang w:val="en-US" w:eastAsia="en-US"/>
          <w14:ligatures w14:val="standardContextual"/>
        </w:rPr>
        <w:t>Mohabati</w:t>
      </w:r>
      <w:r w:rsidR="000D4915" w:rsidRPr="000D4915">
        <w:rPr>
          <w:rFonts w:ascii="Times New Roman" w:eastAsiaTheme="minorHAnsi" w:hAnsi="Times New Roman"/>
          <w:kern w:val="2"/>
          <w:sz w:val="24"/>
          <w:szCs w:val="24"/>
          <w:lang w:eastAsia="en-US"/>
          <w14:ligatures w14:val="standardContextual"/>
        </w:rPr>
        <w:t xml:space="preserve"> </w:t>
      </w:r>
      <w:r w:rsidR="000D4915">
        <w:rPr>
          <w:rFonts w:ascii="Times New Roman" w:hAnsi="Times New Roman"/>
          <w:sz w:val="24"/>
          <w:szCs w:val="24"/>
        </w:rPr>
        <w:t>и</w:t>
      </w:r>
      <w:r w:rsidRPr="002E3575">
        <w:rPr>
          <w:rFonts w:ascii="Times New Roman" w:hAnsi="Times New Roman"/>
          <w:sz w:val="24"/>
          <w:szCs w:val="24"/>
        </w:rPr>
        <w:t xml:space="preserve"> </w:t>
      </w:r>
      <w:proofErr w:type="spellStart"/>
      <w:r w:rsidRPr="002E3575">
        <w:rPr>
          <w:rFonts w:ascii="Times New Roman" w:hAnsi="Times New Roman"/>
          <w:sz w:val="24"/>
          <w:szCs w:val="24"/>
        </w:rPr>
        <w:t>соавт</w:t>
      </w:r>
      <w:proofErr w:type="spellEnd"/>
      <w:r w:rsidR="000D4915">
        <w:rPr>
          <w:rFonts w:ascii="Times New Roman" w:hAnsi="Times New Roman"/>
          <w:sz w:val="24"/>
          <w:szCs w:val="24"/>
        </w:rPr>
        <w:t>.</w:t>
      </w:r>
      <w:r w:rsidRPr="002E3575">
        <w:rPr>
          <w:rFonts w:ascii="Times New Roman" w:hAnsi="Times New Roman"/>
          <w:sz w:val="24"/>
          <w:szCs w:val="24"/>
        </w:rPr>
        <w:t xml:space="preserve"> </w:t>
      </w:r>
      <w:r w:rsidR="000D4915" w:rsidRPr="000D4915">
        <w:rPr>
          <w:rFonts w:ascii="Times New Roman" w:hAnsi="Times New Roman"/>
          <w:sz w:val="24"/>
          <w:szCs w:val="24"/>
        </w:rPr>
        <w:t>[22]</w:t>
      </w:r>
      <w:r w:rsidRPr="002E3575">
        <w:rPr>
          <w:rFonts w:ascii="Times New Roman" w:hAnsi="Times New Roman"/>
          <w:sz w:val="24"/>
          <w:szCs w:val="24"/>
        </w:rPr>
        <w:t xml:space="preserve"> также показали, что суспензия живых клеток </w:t>
      </w:r>
      <w:r w:rsidRPr="002E3575">
        <w:rPr>
          <w:rFonts w:ascii="Times New Roman" w:hAnsi="Times New Roman"/>
          <w:i/>
          <w:sz w:val="24"/>
          <w:szCs w:val="24"/>
          <w:lang w:val="en-US"/>
        </w:rPr>
        <w:t>L</w:t>
      </w:r>
      <w:r w:rsidRPr="002E3575">
        <w:rPr>
          <w:rFonts w:ascii="Times New Roman" w:hAnsi="Times New Roman"/>
          <w:i/>
          <w:sz w:val="24"/>
          <w:szCs w:val="24"/>
        </w:rPr>
        <w:t xml:space="preserve">. </w:t>
      </w:r>
      <w:r w:rsidRPr="002E3575">
        <w:rPr>
          <w:rFonts w:ascii="Times New Roman" w:hAnsi="Times New Roman"/>
          <w:i/>
          <w:sz w:val="24"/>
          <w:szCs w:val="24"/>
          <w:lang w:val="en-US"/>
        </w:rPr>
        <w:t>acidophilus</w:t>
      </w:r>
      <w:r w:rsidRPr="002E3575">
        <w:rPr>
          <w:rFonts w:ascii="Times New Roman" w:hAnsi="Times New Roman"/>
          <w:sz w:val="24"/>
          <w:szCs w:val="24"/>
        </w:rPr>
        <w:t xml:space="preserve"> и </w:t>
      </w:r>
      <w:r w:rsidRPr="002E3575">
        <w:rPr>
          <w:rFonts w:ascii="Times New Roman" w:hAnsi="Times New Roman"/>
          <w:i/>
          <w:sz w:val="24"/>
          <w:szCs w:val="24"/>
          <w:lang w:val="en-US"/>
        </w:rPr>
        <w:t>L</w:t>
      </w:r>
      <w:r w:rsidRPr="002E3575">
        <w:rPr>
          <w:rFonts w:ascii="Times New Roman" w:hAnsi="Times New Roman"/>
          <w:i/>
          <w:sz w:val="24"/>
          <w:szCs w:val="24"/>
        </w:rPr>
        <w:t xml:space="preserve">. </w:t>
      </w:r>
      <w:r w:rsidRPr="002E3575">
        <w:rPr>
          <w:rFonts w:ascii="Times New Roman" w:hAnsi="Times New Roman"/>
          <w:i/>
          <w:sz w:val="24"/>
          <w:szCs w:val="24"/>
          <w:lang w:val="en-US"/>
        </w:rPr>
        <w:t>bulgaricus</w:t>
      </w:r>
      <w:r w:rsidR="00044268" w:rsidRPr="002E3575">
        <w:rPr>
          <w:rFonts w:ascii="Times New Roman" w:hAnsi="Times New Roman"/>
          <w:sz w:val="24"/>
          <w:szCs w:val="24"/>
        </w:rPr>
        <w:t xml:space="preserve"> из иранского йогурта</w:t>
      </w:r>
      <w:r w:rsidRPr="002E3575">
        <w:rPr>
          <w:rFonts w:ascii="Times New Roman" w:hAnsi="Times New Roman"/>
          <w:sz w:val="24"/>
          <w:szCs w:val="24"/>
        </w:rPr>
        <w:t xml:space="preserve"> более эффективно инги</w:t>
      </w:r>
      <w:r w:rsidR="00044268" w:rsidRPr="002E3575">
        <w:rPr>
          <w:rFonts w:ascii="Times New Roman" w:hAnsi="Times New Roman"/>
          <w:sz w:val="24"/>
          <w:szCs w:val="24"/>
        </w:rPr>
        <w:t>бирует мутагенное действие 2-НФ</w:t>
      </w:r>
      <w:r w:rsidRPr="002E3575">
        <w:rPr>
          <w:rFonts w:ascii="Times New Roman" w:hAnsi="Times New Roman"/>
          <w:sz w:val="24"/>
          <w:szCs w:val="24"/>
        </w:rPr>
        <w:t xml:space="preserve"> по сравнению с </w:t>
      </w:r>
      <w:proofErr w:type="spellStart"/>
      <w:r w:rsidRPr="002E3575">
        <w:rPr>
          <w:rFonts w:ascii="Times New Roman" w:hAnsi="Times New Roman"/>
          <w:sz w:val="24"/>
          <w:szCs w:val="24"/>
        </w:rPr>
        <w:t>супернатантом</w:t>
      </w:r>
      <w:proofErr w:type="spellEnd"/>
      <w:r w:rsidRPr="002E3575">
        <w:rPr>
          <w:rFonts w:ascii="Times New Roman" w:hAnsi="Times New Roman"/>
          <w:sz w:val="24"/>
          <w:szCs w:val="24"/>
        </w:rPr>
        <w:t xml:space="preserve"> и суспензией инактивированных клеток.</w:t>
      </w:r>
    </w:p>
    <w:p w14:paraId="7680EAD4" w14:textId="065A140C" w:rsidR="00A057A8" w:rsidRPr="002E3575" w:rsidRDefault="00A057A8"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В целом, анализ научной литературы показывает, что к основным механизмам антимутагенной активности лактобацилл относятся: 1) связывание мутагена (</w:t>
      </w:r>
      <w:proofErr w:type="spellStart"/>
      <w:r w:rsidRPr="002E3575">
        <w:rPr>
          <w:rFonts w:ascii="Times New Roman" w:hAnsi="Times New Roman"/>
          <w:sz w:val="24"/>
          <w:szCs w:val="24"/>
        </w:rPr>
        <w:t>десмутагенный</w:t>
      </w:r>
      <w:proofErr w:type="spellEnd"/>
      <w:r w:rsidRPr="002E3575">
        <w:rPr>
          <w:rFonts w:ascii="Times New Roman" w:hAnsi="Times New Roman"/>
          <w:sz w:val="24"/>
          <w:szCs w:val="24"/>
        </w:rPr>
        <w:t xml:space="preserve"> эффект)</w:t>
      </w:r>
      <w:r w:rsidR="000D4915">
        <w:rPr>
          <w:rFonts w:ascii="Times New Roman" w:hAnsi="Times New Roman"/>
          <w:sz w:val="24"/>
          <w:szCs w:val="24"/>
        </w:rPr>
        <w:t>;</w:t>
      </w:r>
      <w:r w:rsidRPr="002E3575">
        <w:rPr>
          <w:rFonts w:ascii="Times New Roman" w:hAnsi="Times New Roman"/>
          <w:sz w:val="24"/>
          <w:szCs w:val="24"/>
        </w:rPr>
        <w:t xml:space="preserve"> 2) трансформация молекулы мутагена в соединение, не обладающее </w:t>
      </w:r>
      <w:proofErr w:type="spellStart"/>
      <w:r w:rsidRPr="002E3575">
        <w:rPr>
          <w:rFonts w:ascii="Times New Roman" w:hAnsi="Times New Roman"/>
          <w:sz w:val="24"/>
          <w:szCs w:val="24"/>
        </w:rPr>
        <w:t>генотоксичностью</w:t>
      </w:r>
      <w:proofErr w:type="spellEnd"/>
      <w:r w:rsidR="000D4915">
        <w:rPr>
          <w:rFonts w:ascii="Times New Roman" w:hAnsi="Times New Roman"/>
          <w:sz w:val="24"/>
          <w:szCs w:val="24"/>
        </w:rPr>
        <w:t>;</w:t>
      </w:r>
      <w:r w:rsidRPr="002E3575">
        <w:rPr>
          <w:rFonts w:ascii="Times New Roman" w:hAnsi="Times New Roman"/>
          <w:sz w:val="24"/>
          <w:szCs w:val="24"/>
        </w:rPr>
        <w:t xml:space="preserve"> 3) ингибирование процесса биотрансформации </w:t>
      </w:r>
      <w:proofErr w:type="spellStart"/>
      <w:r w:rsidRPr="002E3575">
        <w:rPr>
          <w:rFonts w:ascii="Times New Roman" w:hAnsi="Times New Roman"/>
          <w:sz w:val="24"/>
          <w:szCs w:val="24"/>
        </w:rPr>
        <w:t>промутагена</w:t>
      </w:r>
      <w:proofErr w:type="spellEnd"/>
      <w:r w:rsidRPr="002E3575">
        <w:rPr>
          <w:rFonts w:ascii="Times New Roman" w:hAnsi="Times New Roman"/>
          <w:sz w:val="24"/>
          <w:szCs w:val="24"/>
        </w:rPr>
        <w:t xml:space="preserve"> с образованием мутагенных метаболитов</w:t>
      </w:r>
      <w:r w:rsidR="000D4915">
        <w:rPr>
          <w:rFonts w:ascii="Times New Roman" w:hAnsi="Times New Roman"/>
          <w:sz w:val="24"/>
          <w:szCs w:val="24"/>
        </w:rPr>
        <w:t>;</w:t>
      </w:r>
      <w:r w:rsidRPr="002E3575">
        <w:rPr>
          <w:rFonts w:ascii="Times New Roman" w:hAnsi="Times New Roman"/>
          <w:sz w:val="24"/>
          <w:szCs w:val="24"/>
        </w:rPr>
        <w:t xml:space="preserve"> </w:t>
      </w:r>
      <w:r w:rsidR="000D4915">
        <w:rPr>
          <w:rFonts w:ascii="Times New Roman" w:hAnsi="Times New Roman"/>
          <w:sz w:val="24"/>
          <w:szCs w:val="24"/>
        </w:rPr>
        <w:t>4</w:t>
      </w:r>
      <w:r w:rsidRPr="002E3575">
        <w:rPr>
          <w:rFonts w:ascii="Times New Roman" w:hAnsi="Times New Roman"/>
          <w:sz w:val="24"/>
          <w:szCs w:val="24"/>
        </w:rPr>
        <w:t>) антиоксидантный эффект</w:t>
      </w:r>
      <w:r w:rsidR="000D4915">
        <w:rPr>
          <w:rFonts w:ascii="Times New Roman" w:hAnsi="Times New Roman"/>
          <w:sz w:val="24"/>
          <w:szCs w:val="24"/>
        </w:rPr>
        <w:t>;</w:t>
      </w:r>
      <w:r w:rsidRPr="002E3575">
        <w:rPr>
          <w:rFonts w:ascii="Times New Roman" w:hAnsi="Times New Roman"/>
          <w:sz w:val="24"/>
          <w:szCs w:val="24"/>
        </w:rPr>
        <w:t xml:space="preserve"> </w:t>
      </w:r>
      <w:r w:rsidR="000D4915">
        <w:rPr>
          <w:rFonts w:ascii="Times New Roman" w:hAnsi="Times New Roman"/>
          <w:sz w:val="24"/>
          <w:szCs w:val="24"/>
        </w:rPr>
        <w:t>5</w:t>
      </w:r>
      <w:r w:rsidRPr="002E3575">
        <w:rPr>
          <w:rFonts w:ascii="Times New Roman" w:hAnsi="Times New Roman"/>
          <w:sz w:val="24"/>
          <w:szCs w:val="24"/>
        </w:rPr>
        <w:t xml:space="preserve">) стимуляция репарации ДНК </w:t>
      </w:r>
      <w:r w:rsidR="007F22B8" w:rsidRPr="002E3575">
        <w:rPr>
          <w:rFonts w:ascii="Times New Roman" w:hAnsi="Times New Roman"/>
          <w:sz w:val="24"/>
          <w:szCs w:val="24"/>
        </w:rPr>
        <w:t>[</w:t>
      </w:r>
      <w:r w:rsidR="00113B0B" w:rsidRPr="002E3575">
        <w:rPr>
          <w:rFonts w:ascii="Times New Roman" w:hAnsi="Times New Roman"/>
          <w:sz w:val="24"/>
          <w:szCs w:val="24"/>
        </w:rPr>
        <w:t>7</w:t>
      </w:r>
      <w:r w:rsidR="00726069" w:rsidRPr="002E3575">
        <w:rPr>
          <w:rFonts w:ascii="Times New Roman" w:hAnsi="Times New Roman"/>
          <w:sz w:val="24"/>
          <w:szCs w:val="24"/>
        </w:rPr>
        <w:t xml:space="preserve">, </w:t>
      </w:r>
      <w:r w:rsidR="00113B0B" w:rsidRPr="002E3575">
        <w:rPr>
          <w:rFonts w:ascii="Times New Roman" w:hAnsi="Times New Roman"/>
          <w:sz w:val="24"/>
          <w:szCs w:val="24"/>
        </w:rPr>
        <w:t>8</w:t>
      </w:r>
      <w:r w:rsidR="007F22B8" w:rsidRPr="002E3575">
        <w:rPr>
          <w:rFonts w:ascii="Times New Roman" w:hAnsi="Times New Roman"/>
          <w:sz w:val="24"/>
          <w:szCs w:val="24"/>
        </w:rPr>
        <w:t>]</w:t>
      </w:r>
      <w:r w:rsidRPr="002E3575">
        <w:rPr>
          <w:rFonts w:ascii="Times New Roman" w:hAnsi="Times New Roman"/>
          <w:sz w:val="24"/>
          <w:szCs w:val="24"/>
        </w:rPr>
        <w:t>.</w:t>
      </w:r>
    </w:p>
    <w:p w14:paraId="6B37BC31" w14:textId="0189263E" w:rsidR="001C4F06" w:rsidRPr="002E3575" w:rsidRDefault="00A057A8" w:rsidP="00F21281">
      <w:pPr>
        <w:tabs>
          <w:tab w:val="left" w:pos="3969"/>
        </w:tabs>
        <w:spacing w:after="0" w:line="360" w:lineRule="auto"/>
        <w:ind w:firstLine="567"/>
        <w:jc w:val="both"/>
        <w:rPr>
          <w:rFonts w:ascii="Times New Roman" w:hAnsi="Times New Roman"/>
          <w:sz w:val="24"/>
          <w:szCs w:val="24"/>
        </w:rPr>
      </w:pPr>
      <w:r w:rsidRPr="002E3575">
        <w:rPr>
          <w:rFonts w:ascii="Times New Roman" w:hAnsi="Times New Roman"/>
          <w:sz w:val="24"/>
          <w:szCs w:val="24"/>
        </w:rPr>
        <w:t>Сравнительный анализ результатов, полученных в настоящем исследовании</w:t>
      </w:r>
      <w:r w:rsidR="004A499B" w:rsidRPr="002E3575">
        <w:rPr>
          <w:rFonts w:ascii="Times New Roman" w:hAnsi="Times New Roman"/>
          <w:sz w:val="24"/>
          <w:szCs w:val="24"/>
        </w:rPr>
        <w:t>,</w:t>
      </w:r>
      <w:r w:rsidRPr="002E3575">
        <w:rPr>
          <w:rFonts w:ascii="Times New Roman" w:hAnsi="Times New Roman"/>
          <w:sz w:val="24"/>
          <w:szCs w:val="24"/>
        </w:rPr>
        <w:t xml:space="preserve"> и данных литературы позволяет нам предположить, что антимутагенное действие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 в отношении азида натрия большей частью связано с прямым связыванием мутагена активно размножающимися клетками лактобацилл. В то же время, ингибирование мутагенного действия</w:t>
      </w:r>
      <w:r w:rsidR="000D4915">
        <w:rPr>
          <w:rFonts w:ascii="Times New Roman" w:hAnsi="Times New Roman"/>
          <w:sz w:val="24"/>
          <w:szCs w:val="24"/>
        </w:rPr>
        <w:t xml:space="preserve"> </w:t>
      </w:r>
      <w:proofErr w:type="spellStart"/>
      <w:r w:rsidR="000D4915" w:rsidRPr="002E3575">
        <w:rPr>
          <w:rFonts w:ascii="Times New Roman" w:hAnsi="Times New Roman"/>
          <w:bCs/>
          <w:color w:val="000000"/>
          <w:sz w:val="24"/>
          <w:szCs w:val="24"/>
          <w:lang w:val="en-US" w:eastAsia="en-US"/>
        </w:rPr>
        <w:t>NaN</w:t>
      </w:r>
      <w:proofErr w:type="spellEnd"/>
      <w:r w:rsidR="000D4915" w:rsidRPr="002E3575">
        <w:rPr>
          <w:rFonts w:ascii="Times New Roman" w:hAnsi="Times New Roman"/>
          <w:bCs/>
          <w:color w:val="000000"/>
          <w:sz w:val="24"/>
          <w:szCs w:val="24"/>
          <w:vertAlign w:val="subscript"/>
          <w:lang w:eastAsia="en-US"/>
        </w:rPr>
        <w:t>3</w:t>
      </w:r>
      <w:r w:rsidRPr="002E3575">
        <w:rPr>
          <w:rFonts w:ascii="Times New Roman" w:hAnsi="Times New Roman"/>
          <w:sz w:val="24"/>
          <w:szCs w:val="24"/>
        </w:rPr>
        <w:t xml:space="preserve">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В578 в основном </w:t>
      </w:r>
      <w:bookmarkStart w:id="13" w:name="_Hlk188444593"/>
      <w:r w:rsidRPr="002E3575">
        <w:rPr>
          <w:rFonts w:ascii="Times New Roman" w:hAnsi="Times New Roman"/>
          <w:sz w:val="24"/>
          <w:szCs w:val="24"/>
        </w:rPr>
        <w:t xml:space="preserve">происходит за счет </w:t>
      </w:r>
      <w:proofErr w:type="spellStart"/>
      <w:r w:rsidRPr="002E3575">
        <w:rPr>
          <w:rFonts w:ascii="Times New Roman" w:hAnsi="Times New Roman"/>
          <w:sz w:val="24"/>
          <w:szCs w:val="24"/>
        </w:rPr>
        <w:t>экзометаболитов</w:t>
      </w:r>
      <w:proofErr w:type="spellEnd"/>
      <w:r w:rsidRPr="002E3575">
        <w:rPr>
          <w:rFonts w:ascii="Times New Roman" w:hAnsi="Times New Roman"/>
          <w:sz w:val="24"/>
          <w:szCs w:val="24"/>
        </w:rPr>
        <w:t xml:space="preserve"> штамма, присутствующи</w:t>
      </w:r>
      <w:r w:rsidR="002D7545" w:rsidRPr="002E3575">
        <w:rPr>
          <w:rFonts w:ascii="Times New Roman" w:hAnsi="Times New Roman"/>
          <w:sz w:val="24"/>
          <w:szCs w:val="24"/>
        </w:rPr>
        <w:t>х</w:t>
      </w:r>
      <w:r w:rsidRPr="002E3575">
        <w:rPr>
          <w:rFonts w:ascii="Times New Roman" w:hAnsi="Times New Roman"/>
          <w:sz w:val="24"/>
          <w:szCs w:val="24"/>
        </w:rPr>
        <w:t xml:space="preserve"> в культуральной жидкости в стационарн</w:t>
      </w:r>
      <w:r w:rsidR="00044268" w:rsidRPr="002E3575">
        <w:rPr>
          <w:rFonts w:ascii="Times New Roman" w:hAnsi="Times New Roman"/>
          <w:sz w:val="24"/>
          <w:szCs w:val="24"/>
        </w:rPr>
        <w:t xml:space="preserve">ой </w:t>
      </w:r>
      <w:r w:rsidR="00044268" w:rsidRPr="002E3575">
        <w:rPr>
          <w:rFonts w:ascii="Times New Roman" w:hAnsi="Times New Roman"/>
          <w:sz w:val="24"/>
          <w:szCs w:val="24"/>
        </w:rPr>
        <w:lastRenderedPageBreak/>
        <w:t>фазе</w:t>
      </w:r>
      <w:r w:rsidRPr="002E3575">
        <w:rPr>
          <w:rFonts w:ascii="Times New Roman" w:hAnsi="Times New Roman"/>
          <w:sz w:val="24"/>
          <w:szCs w:val="24"/>
        </w:rPr>
        <w:t xml:space="preserve"> роста</w:t>
      </w:r>
      <w:bookmarkEnd w:id="13"/>
      <w:r w:rsidRPr="002E3575">
        <w:rPr>
          <w:rFonts w:ascii="Times New Roman" w:hAnsi="Times New Roman"/>
          <w:sz w:val="24"/>
          <w:szCs w:val="24"/>
        </w:rPr>
        <w:t xml:space="preserve">. Согласно полученным </w:t>
      </w:r>
      <w:r w:rsidR="004A499B" w:rsidRPr="002E3575">
        <w:rPr>
          <w:rFonts w:ascii="Times New Roman" w:hAnsi="Times New Roman"/>
          <w:sz w:val="24"/>
          <w:szCs w:val="24"/>
        </w:rPr>
        <w:t>данным</w:t>
      </w:r>
      <w:r w:rsidRPr="002E3575">
        <w:rPr>
          <w:rFonts w:ascii="Times New Roman" w:hAnsi="Times New Roman"/>
          <w:sz w:val="24"/>
          <w:szCs w:val="24"/>
        </w:rPr>
        <w:t xml:space="preserve">, подавление индукции мутаций 2-НФ в клетках </w:t>
      </w:r>
      <w:proofErr w:type="spellStart"/>
      <w:r w:rsidRPr="002E3575">
        <w:rPr>
          <w:rFonts w:ascii="Times New Roman" w:hAnsi="Times New Roman"/>
          <w:sz w:val="24"/>
          <w:szCs w:val="24"/>
        </w:rPr>
        <w:t>тестерного</w:t>
      </w:r>
      <w:proofErr w:type="spellEnd"/>
      <w:r w:rsidRPr="002E3575">
        <w:rPr>
          <w:rFonts w:ascii="Times New Roman" w:hAnsi="Times New Roman"/>
          <w:sz w:val="24"/>
          <w:szCs w:val="24"/>
        </w:rPr>
        <w:t xml:space="preserve"> штамма </w:t>
      </w:r>
      <w:r w:rsidRPr="002E3575">
        <w:rPr>
          <w:rFonts w:ascii="Times New Roman" w:hAnsi="Times New Roman"/>
          <w:i/>
          <w:sz w:val="24"/>
          <w:szCs w:val="24"/>
          <w:lang w:val="en-US"/>
        </w:rPr>
        <w:t>S</w:t>
      </w:r>
      <w:r w:rsidR="001C4F06" w:rsidRPr="002E3575">
        <w:rPr>
          <w:rFonts w:ascii="Times New Roman" w:hAnsi="Times New Roman"/>
          <w:i/>
          <w:sz w:val="24"/>
          <w:szCs w:val="24"/>
        </w:rPr>
        <w:t>.</w:t>
      </w:r>
      <w:r w:rsidRPr="002E3575">
        <w:rPr>
          <w:rFonts w:ascii="Times New Roman" w:hAnsi="Times New Roman"/>
          <w:i/>
          <w:sz w:val="24"/>
          <w:szCs w:val="24"/>
        </w:rPr>
        <w:t xml:space="preserve"> </w:t>
      </w:r>
      <w:r w:rsidRPr="002E3575">
        <w:rPr>
          <w:rFonts w:ascii="Times New Roman" w:hAnsi="Times New Roman"/>
          <w:i/>
          <w:sz w:val="24"/>
          <w:szCs w:val="24"/>
          <w:lang w:val="en-US"/>
        </w:rPr>
        <w:t>typhimurium</w:t>
      </w:r>
      <w:r w:rsidRPr="002E3575">
        <w:rPr>
          <w:rFonts w:ascii="Times New Roman" w:hAnsi="Times New Roman"/>
          <w:sz w:val="24"/>
          <w:szCs w:val="24"/>
        </w:rPr>
        <w:t xml:space="preserve"> </w:t>
      </w:r>
      <w:r w:rsidRPr="002E3575">
        <w:rPr>
          <w:rFonts w:ascii="Times New Roman" w:hAnsi="Times New Roman"/>
          <w:sz w:val="24"/>
          <w:szCs w:val="24"/>
          <w:lang w:val="en-US"/>
        </w:rPr>
        <w:t>TA</w:t>
      </w:r>
      <w:r w:rsidRPr="002E3575">
        <w:rPr>
          <w:rFonts w:ascii="Times New Roman" w:hAnsi="Times New Roman"/>
          <w:sz w:val="24"/>
          <w:szCs w:val="24"/>
        </w:rPr>
        <w:t>98 наблюдается в присутстви</w:t>
      </w:r>
      <w:r w:rsidR="000D4915">
        <w:rPr>
          <w:rFonts w:ascii="Times New Roman" w:hAnsi="Times New Roman"/>
          <w:sz w:val="24"/>
          <w:szCs w:val="24"/>
        </w:rPr>
        <w:t>и</w:t>
      </w:r>
      <w:r w:rsidRPr="002E3575">
        <w:rPr>
          <w:rFonts w:ascii="Times New Roman" w:hAnsi="Times New Roman"/>
          <w:sz w:val="24"/>
          <w:szCs w:val="24"/>
        </w:rPr>
        <w:t xml:space="preserve"> как суспензии живых клеток, так и </w:t>
      </w:r>
      <w:proofErr w:type="spellStart"/>
      <w:r w:rsidRPr="002E3575">
        <w:rPr>
          <w:rFonts w:ascii="Times New Roman" w:hAnsi="Times New Roman"/>
          <w:sz w:val="24"/>
          <w:szCs w:val="24"/>
        </w:rPr>
        <w:t>супернатанта</w:t>
      </w:r>
      <w:proofErr w:type="spellEnd"/>
      <w:r w:rsidRPr="002E3575">
        <w:rPr>
          <w:rFonts w:ascii="Times New Roman" w:hAnsi="Times New Roman"/>
          <w:sz w:val="24"/>
          <w:szCs w:val="24"/>
        </w:rPr>
        <w:t xml:space="preserve">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 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00044268" w:rsidRPr="002E3575">
        <w:rPr>
          <w:rFonts w:ascii="Times New Roman" w:hAnsi="Times New Roman"/>
          <w:sz w:val="24"/>
          <w:szCs w:val="24"/>
        </w:rPr>
        <w:t xml:space="preserve"> В578;</w:t>
      </w:r>
      <w:r w:rsidRPr="002E3575">
        <w:rPr>
          <w:rFonts w:ascii="Times New Roman" w:hAnsi="Times New Roman"/>
          <w:sz w:val="24"/>
          <w:szCs w:val="24"/>
        </w:rPr>
        <w:t xml:space="preserve"> эффект более выражен в стационарн</w:t>
      </w:r>
      <w:r w:rsidR="001D1675" w:rsidRPr="002E3575">
        <w:rPr>
          <w:rFonts w:ascii="Times New Roman" w:hAnsi="Times New Roman"/>
          <w:sz w:val="24"/>
          <w:szCs w:val="24"/>
        </w:rPr>
        <w:t>ой</w:t>
      </w:r>
      <w:r w:rsidRPr="002E3575">
        <w:rPr>
          <w:rFonts w:ascii="Times New Roman" w:hAnsi="Times New Roman"/>
          <w:sz w:val="24"/>
          <w:szCs w:val="24"/>
        </w:rPr>
        <w:t xml:space="preserve"> фаз</w:t>
      </w:r>
      <w:r w:rsidR="001D1675" w:rsidRPr="002E3575">
        <w:rPr>
          <w:rFonts w:ascii="Times New Roman" w:hAnsi="Times New Roman"/>
          <w:sz w:val="24"/>
          <w:szCs w:val="24"/>
        </w:rPr>
        <w:t>е</w:t>
      </w:r>
      <w:r w:rsidRPr="002E3575">
        <w:rPr>
          <w:rFonts w:ascii="Times New Roman" w:hAnsi="Times New Roman"/>
          <w:sz w:val="24"/>
          <w:szCs w:val="24"/>
        </w:rPr>
        <w:t xml:space="preserve"> роста. </w:t>
      </w:r>
    </w:p>
    <w:p w14:paraId="543B9C6F" w14:textId="2C719378" w:rsidR="001C4F06" w:rsidRPr="002E3575" w:rsidRDefault="001C4F06"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Известно, что </w:t>
      </w:r>
      <w:proofErr w:type="spellStart"/>
      <w:r w:rsidRPr="002E3575">
        <w:rPr>
          <w:rFonts w:ascii="Times New Roman" w:hAnsi="Times New Roman"/>
          <w:sz w:val="24"/>
          <w:szCs w:val="24"/>
        </w:rPr>
        <w:t>нитроредуктазы</w:t>
      </w:r>
      <w:proofErr w:type="spellEnd"/>
      <w:r w:rsidRPr="002E3575">
        <w:rPr>
          <w:rFonts w:ascii="Times New Roman" w:hAnsi="Times New Roman"/>
          <w:sz w:val="24"/>
          <w:szCs w:val="24"/>
        </w:rPr>
        <w:t xml:space="preserve"> кишечных бактерий играют важную роль в восстановлении различных </w:t>
      </w:r>
      <w:proofErr w:type="spellStart"/>
      <w:r w:rsidRPr="002E3575">
        <w:rPr>
          <w:rFonts w:ascii="Times New Roman" w:hAnsi="Times New Roman"/>
          <w:sz w:val="24"/>
          <w:szCs w:val="24"/>
        </w:rPr>
        <w:t>нитроароматических</w:t>
      </w:r>
      <w:proofErr w:type="spellEnd"/>
      <w:r w:rsidRPr="002E3575">
        <w:rPr>
          <w:rFonts w:ascii="Times New Roman" w:hAnsi="Times New Roman"/>
          <w:sz w:val="24"/>
          <w:szCs w:val="24"/>
        </w:rPr>
        <w:t xml:space="preserve"> соединений до соответствующих N-</w:t>
      </w:r>
      <w:proofErr w:type="spellStart"/>
      <w:r w:rsidRPr="002E3575">
        <w:rPr>
          <w:rFonts w:ascii="Times New Roman" w:hAnsi="Times New Roman"/>
          <w:sz w:val="24"/>
          <w:szCs w:val="24"/>
        </w:rPr>
        <w:t>нитрозосоединений</w:t>
      </w:r>
      <w:proofErr w:type="spellEnd"/>
      <w:r w:rsidRPr="002E3575">
        <w:rPr>
          <w:rFonts w:ascii="Times New Roman" w:hAnsi="Times New Roman"/>
          <w:sz w:val="24"/>
          <w:szCs w:val="24"/>
        </w:rPr>
        <w:t xml:space="preserve">, </w:t>
      </w:r>
      <w:proofErr w:type="spellStart"/>
      <w:r w:rsidRPr="002E3575">
        <w:rPr>
          <w:rFonts w:ascii="Times New Roman" w:hAnsi="Times New Roman"/>
          <w:sz w:val="24"/>
          <w:szCs w:val="24"/>
        </w:rPr>
        <w:t>гидроксиламинов</w:t>
      </w:r>
      <w:proofErr w:type="spellEnd"/>
      <w:r w:rsidRPr="002E3575">
        <w:rPr>
          <w:rFonts w:ascii="Times New Roman" w:hAnsi="Times New Roman"/>
          <w:sz w:val="24"/>
          <w:szCs w:val="24"/>
        </w:rPr>
        <w:t xml:space="preserve"> или ароматических аминов, большинство из которых являются канцерогенными и мутагенными агентами</w:t>
      </w:r>
      <w:r w:rsidR="00436107" w:rsidRPr="002E3575">
        <w:rPr>
          <w:rFonts w:ascii="Times New Roman" w:hAnsi="Times New Roman"/>
          <w:sz w:val="24"/>
          <w:szCs w:val="24"/>
        </w:rPr>
        <w:t xml:space="preserve"> </w:t>
      </w:r>
      <w:r w:rsidR="004632ED" w:rsidRPr="002E3575">
        <w:rPr>
          <w:rFonts w:ascii="Times New Roman" w:hAnsi="Times New Roman"/>
          <w:sz w:val="24"/>
          <w:szCs w:val="24"/>
        </w:rPr>
        <w:t>[</w:t>
      </w:r>
      <w:r w:rsidR="006635F5" w:rsidRPr="002E3575">
        <w:rPr>
          <w:rFonts w:ascii="Times New Roman" w:hAnsi="Times New Roman"/>
          <w:sz w:val="24"/>
          <w:szCs w:val="24"/>
        </w:rPr>
        <w:t>2</w:t>
      </w:r>
      <w:r w:rsidR="00E8712F" w:rsidRPr="002E3575">
        <w:rPr>
          <w:rFonts w:ascii="Times New Roman" w:hAnsi="Times New Roman"/>
          <w:sz w:val="24"/>
          <w:szCs w:val="24"/>
        </w:rPr>
        <w:t>3</w:t>
      </w:r>
      <w:r w:rsidR="004632ED" w:rsidRPr="002E3575">
        <w:rPr>
          <w:rFonts w:ascii="Times New Roman" w:hAnsi="Times New Roman"/>
          <w:sz w:val="24"/>
          <w:szCs w:val="24"/>
        </w:rPr>
        <w:t>]</w:t>
      </w:r>
      <w:r w:rsidRPr="002E3575">
        <w:rPr>
          <w:rFonts w:ascii="Times New Roman" w:hAnsi="Times New Roman"/>
          <w:sz w:val="24"/>
          <w:szCs w:val="24"/>
        </w:rPr>
        <w:t>.</w:t>
      </w:r>
      <w:r w:rsidR="00436107" w:rsidRPr="002E3575">
        <w:rPr>
          <w:rFonts w:ascii="Times New Roman" w:hAnsi="Times New Roman"/>
          <w:sz w:val="24"/>
          <w:szCs w:val="24"/>
        </w:rPr>
        <w:t xml:space="preserve"> </w:t>
      </w:r>
      <w:r w:rsidR="0098349B" w:rsidRPr="002E3575">
        <w:rPr>
          <w:rFonts w:ascii="Times New Roman" w:hAnsi="Times New Roman"/>
          <w:sz w:val="24"/>
          <w:szCs w:val="24"/>
        </w:rPr>
        <w:t xml:space="preserve">Установлено, что </w:t>
      </w:r>
      <w:proofErr w:type="spellStart"/>
      <w:r w:rsidR="0098349B" w:rsidRPr="002E3575">
        <w:rPr>
          <w:rFonts w:ascii="Times New Roman" w:hAnsi="Times New Roman"/>
          <w:sz w:val="24"/>
          <w:szCs w:val="24"/>
        </w:rPr>
        <w:t>н</w:t>
      </w:r>
      <w:r w:rsidR="00CF4E56" w:rsidRPr="002E3575">
        <w:rPr>
          <w:rFonts w:ascii="Times New Roman" w:hAnsi="Times New Roman"/>
          <w:sz w:val="24"/>
          <w:szCs w:val="24"/>
        </w:rPr>
        <w:t>итроредуктаз</w:t>
      </w:r>
      <w:r w:rsidR="003A2704" w:rsidRPr="002E3575">
        <w:rPr>
          <w:rFonts w:ascii="Times New Roman" w:hAnsi="Times New Roman"/>
          <w:sz w:val="24"/>
          <w:szCs w:val="24"/>
        </w:rPr>
        <w:t>ы</w:t>
      </w:r>
      <w:proofErr w:type="spellEnd"/>
      <w:r w:rsidR="00CF4E56" w:rsidRPr="002E3575">
        <w:rPr>
          <w:rFonts w:ascii="Times New Roman" w:hAnsi="Times New Roman"/>
          <w:sz w:val="24"/>
          <w:szCs w:val="24"/>
        </w:rPr>
        <w:t xml:space="preserve"> сальмонелл име</w:t>
      </w:r>
      <w:r w:rsidR="005631B2" w:rsidRPr="002E3575">
        <w:rPr>
          <w:rFonts w:ascii="Times New Roman" w:hAnsi="Times New Roman"/>
          <w:sz w:val="24"/>
          <w:szCs w:val="24"/>
        </w:rPr>
        <w:t>ю</w:t>
      </w:r>
      <w:r w:rsidR="00CF4E56" w:rsidRPr="002E3575">
        <w:rPr>
          <w:rFonts w:ascii="Times New Roman" w:hAnsi="Times New Roman"/>
          <w:sz w:val="24"/>
          <w:szCs w:val="24"/>
        </w:rPr>
        <w:t>т широкую субстратную специфичность и восстанавлива</w:t>
      </w:r>
      <w:r w:rsidR="003A2704" w:rsidRPr="002E3575">
        <w:rPr>
          <w:rFonts w:ascii="Times New Roman" w:hAnsi="Times New Roman"/>
          <w:sz w:val="24"/>
          <w:szCs w:val="24"/>
        </w:rPr>
        <w:t>ю</w:t>
      </w:r>
      <w:r w:rsidR="00CF4E56" w:rsidRPr="002E3575">
        <w:rPr>
          <w:rFonts w:ascii="Times New Roman" w:hAnsi="Times New Roman"/>
          <w:sz w:val="24"/>
          <w:szCs w:val="24"/>
        </w:rPr>
        <w:t xml:space="preserve">т как </w:t>
      </w:r>
      <w:r w:rsidR="0098349B" w:rsidRPr="002E3575">
        <w:rPr>
          <w:rFonts w:ascii="Times New Roman" w:hAnsi="Times New Roman"/>
          <w:sz w:val="24"/>
          <w:szCs w:val="24"/>
        </w:rPr>
        <w:t>2-</w:t>
      </w:r>
      <w:r w:rsidR="00CF4E56" w:rsidRPr="002E3575">
        <w:rPr>
          <w:rFonts w:ascii="Times New Roman" w:hAnsi="Times New Roman"/>
          <w:sz w:val="24"/>
          <w:szCs w:val="24"/>
        </w:rPr>
        <w:t xml:space="preserve">НФ, так и 1-нитроциклогексен и алифатические </w:t>
      </w:r>
      <w:proofErr w:type="spellStart"/>
      <w:r w:rsidR="00CF4E56" w:rsidRPr="002E3575">
        <w:rPr>
          <w:rFonts w:ascii="Times New Roman" w:hAnsi="Times New Roman"/>
          <w:sz w:val="24"/>
          <w:szCs w:val="24"/>
        </w:rPr>
        <w:t>нитроалкены</w:t>
      </w:r>
      <w:proofErr w:type="spellEnd"/>
      <w:r w:rsidR="00CF4E56" w:rsidRPr="002E3575">
        <w:rPr>
          <w:rFonts w:ascii="Times New Roman" w:hAnsi="Times New Roman"/>
          <w:sz w:val="24"/>
          <w:szCs w:val="24"/>
        </w:rPr>
        <w:t xml:space="preserve">, а также нитробензол, с эффективностью преобразования субстрата </w:t>
      </w:r>
      <w:r w:rsidR="004436C8" w:rsidRPr="002E3575">
        <w:rPr>
          <w:rFonts w:ascii="Times New Roman" w:hAnsi="Times New Roman"/>
          <w:sz w:val="24"/>
          <w:szCs w:val="24"/>
        </w:rPr>
        <w:t xml:space="preserve">более </w:t>
      </w:r>
      <w:r w:rsidR="00CF4E56" w:rsidRPr="002E3575">
        <w:rPr>
          <w:rFonts w:ascii="Times New Roman" w:hAnsi="Times New Roman"/>
          <w:sz w:val="24"/>
          <w:szCs w:val="24"/>
        </w:rPr>
        <w:t>95%</w:t>
      </w:r>
      <w:r w:rsidR="0098349B" w:rsidRPr="002E3575">
        <w:rPr>
          <w:rFonts w:ascii="Times New Roman" w:hAnsi="Times New Roman"/>
          <w:sz w:val="24"/>
          <w:szCs w:val="24"/>
        </w:rPr>
        <w:t xml:space="preserve"> </w:t>
      </w:r>
      <w:r w:rsidR="00591205" w:rsidRPr="002E3575">
        <w:rPr>
          <w:rFonts w:ascii="Times New Roman" w:hAnsi="Times New Roman"/>
          <w:sz w:val="24"/>
          <w:szCs w:val="24"/>
        </w:rPr>
        <w:t>[2</w:t>
      </w:r>
      <w:r w:rsidR="00E8712F" w:rsidRPr="002E3575">
        <w:rPr>
          <w:rFonts w:ascii="Times New Roman" w:hAnsi="Times New Roman"/>
          <w:sz w:val="24"/>
          <w:szCs w:val="24"/>
        </w:rPr>
        <w:t>4</w:t>
      </w:r>
      <w:r w:rsidR="00591205" w:rsidRPr="002E3575">
        <w:rPr>
          <w:rFonts w:ascii="Times New Roman" w:hAnsi="Times New Roman"/>
          <w:sz w:val="24"/>
          <w:szCs w:val="24"/>
        </w:rPr>
        <w:t>]</w:t>
      </w:r>
      <w:r w:rsidR="00CF4E56" w:rsidRPr="002E3575">
        <w:rPr>
          <w:rFonts w:ascii="Times New Roman" w:hAnsi="Times New Roman"/>
          <w:sz w:val="24"/>
          <w:szCs w:val="24"/>
        </w:rPr>
        <w:t xml:space="preserve">. </w:t>
      </w:r>
      <w:r w:rsidR="00CC0D3F" w:rsidRPr="002E3575">
        <w:rPr>
          <w:rFonts w:ascii="Times New Roman" w:hAnsi="Times New Roman"/>
          <w:sz w:val="24"/>
          <w:szCs w:val="24"/>
        </w:rPr>
        <w:t>Следовательно, п</w:t>
      </w:r>
      <w:r w:rsidR="00A057A8" w:rsidRPr="002E3575">
        <w:rPr>
          <w:rFonts w:ascii="Times New Roman" w:hAnsi="Times New Roman"/>
          <w:sz w:val="24"/>
          <w:szCs w:val="24"/>
        </w:rPr>
        <w:t xml:space="preserve">ри биотрансформации 2-НФ бактериальными </w:t>
      </w:r>
      <w:proofErr w:type="spellStart"/>
      <w:r w:rsidR="00A057A8" w:rsidRPr="002E3575">
        <w:rPr>
          <w:rFonts w:ascii="Times New Roman" w:hAnsi="Times New Roman"/>
          <w:sz w:val="24"/>
          <w:szCs w:val="24"/>
        </w:rPr>
        <w:t>нитроредуктазами</w:t>
      </w:r>
      <w:proofErr w:type="spellEnd"/>
      <w:r w:rsidR="00A057A8" w:rsidRPr="002E3575">
        <w:rPr>
          <w:rFonts w:ascii="Times New Roman" w:hAnsi="Times New Roman"/>
          <w:sz w:val="24"/>
          <w:szCs w:val="24"/>
        </w:rPr>
        <w:t>, в данн</w:t>
      </w:r>
      <w:r w:rsidR="00D660B2" w:rsidRPr="002E3575">
        <w:rPr>
          <w:rFonts w:ascii="Times New Roman" w:hAnsi="Times New Roman"/>
          <w:sz w:val="24"/>
          <w:szCs w:val="24"/>
        </w:rPr>
        <w:t>о</w:t>
      </w:r>
      <w:r w:rsidR="00A057A8" w:rsidRPr="002E3575">
        <w:rPr>
          <w:rFonts w:ascii="Times New Roman" w:hAnsi="Times New Roman"/>
          <w:sz w:val="24"/>
          <w:szCs w:val="24"/>
        </w:rPr>
        <w:t xml:space="preserve">м случае </w:t>
      </w:r>
      <w:r w:rsidR="001B6DD3" w:rsidRPr="002E3575">
        <w:rPr>
          <w:rFonts w:ascii="Times New Roman" w:hAnsi="Times New Roman"/>
          <w:sz w:val="24"/>
          <w:szCs w:val="24"/>
        </w:rPr>
        <w:t xml:space="preserve">продуцируемыми </w:t>
      </w:r>
      <w:r w:rsidR="0098349B" w:rsidRPr="002E3575">
        <w:rPr>
          <w:rFonts w:ascii="Times New Roman" w:hAnsi="Times New Roman"/>
          <w:sz w:val="24"/>
          <w:szCs w:val="24"/>
        </w:rPr>
        <w:t xml:space="preserve">штаммом </w:t>
      </w:r>
      <w:r w:rsidR="00A057A8" w:rsidRPr="002E3575">
        <w:rPr>
          <w:rFonts w:ascii="Times New Roman" w:hAnsi="Times New Roman"/>
          <w:i/>
          <w:sz w:val="24"/>
          <w:szCs w:val="24"/>
          <w:lang w:val="en-US"/>
        </w:rPr>
        <w:t>S</w:t>
      </w:r>
      <w:r w:rsidR="001B6DD3" w:rsidRPr="002E3575">
        <w:rPr>
          <w:rFonts w:ascii="Times New Roman" w:hAnsi="Times New Roman"/>
          <w:i/>
          <w:sz w:val="24"/>
          <w:szCs w:val="24"/>
        </w:rPr>
        <w:t>.</w:t>
      </w:r>
      <w:r w:rsidR="00A057A8" w:rsidRPr="002E3575">
        <w:rPr>
          <w:rFonts w:ascii="Times New Roman" w:hAnsi="Times New Roman"/>
          <w:i/>
          <w:sz w:val="24"/>
          <w:szCs w:val="24"/>
        </w:rPr>
        <w:t xml:space="preserve"> </w:t>
      </w:r>
      <w:r w:rsidR="00A057A8" w:rsidRPr="002E3575">
        <w:rPr>
          <w:rFonts w:ascii="Times New Roman" w:hAnsi="Times New Roman"/>
          <w:i/>
          <w:sz w:val="24"/>
          <w:szCs w:val="24"/>
          <w:lang w:val="en-US"/>
        </w:rPr>
        <w:t>typhimurium</w:t>
      </w:r>
      <w:r w:rsidR="0098349B" w:rsidRPr="002E3575">
        <w:rPr>
          <w:rFonts w:ascii="Times New Roman" w:hAnsi="Times New Roman"/>
          <w:i/>
          <w:sz w:val="24"/>
          <w:szCs w:val="24"/>
        </w:rPr>
        <w:t xml:space="preserve"> </w:t>
      </w:r>
      <w:r w:rsidR="0098349B" w:rsidRPr="002E3575">
        <w:rPr>
          <w:rFonts w:ascii="Times New Roman" w:hAnsi="Times New Roman"/>
          <w:sz w:val="24"/>
          <w:szCs w:val="24"/>
        </w:rPr>
        <w:t>ТА98</w:t>
      </w:r>
      <w:r w:rsidR="00A057A8" w:rsidRPr="00B524A3">
        <w:rPr>
          <w:rFonts w:ascii="Times New Roman" w:hAnsi="Times New Roman"/>
          <w:sz w:val="24"/>
          <w:szCs w:val="24"/>
        </w:rPr>
        <w:t>,</w:t>
      </w:r>
      <w:r w:rsidR="00A057A8" w:rsidRPr="002E3575">
        <w:rPr>
          <w:rFonts w:ascii="Times New Roman" w:hAnsi="Times New Roman"/>
          <w:sz w:val="24"/>
          <w:szCs w:val="24"/>
        </w:rPr>
        <w:t xml:space="preserve"> возможно образование </w:t>
      </w:r>
      <w:proofErr w:type="spellStart"/>
      <w:r w:rsidR="00A057A8" w:rsidRPr="002E3575">
        <w:rPr>
          <w:rFonts w:ascii="Times New Roman" w:hAnsi="Times New Roman"/>
          <w:sz w:val="24"/>
          <w:szCs w:val="24"/>
        </w:rPr>
        <w:t>генотоксичных</w:t>
      </w:r>
      <w:proofErr w:type="spellEnd"/>
      <w:r w:rsidR="00A057A8" w:rsidRPr="002E3575">
        <w:rPr>
          <w:rFonts w:ascii="Times New Roman" w:hAnsi="Times New Roman"/>
          <w:sz w:val="24"/>
          <w:szCs w:val="24"/>
        </w:rPr>
        <w:t xml:space="preserve"> метаболитов, активных форм кислорода, которые могут индуцировать прежде всего окислительные повреждения ДНК и </w:t>
      </w:r>
      <w:r w:rsidR="00855CD5" w:rsidRPr="002E3575">
        <w:rPr>
          <w:rFonts w:ascii="Times New Roman" w:hAnsi="Times New Roman"/>
          <w:sz w:val="24"/>
          <w:szCs w:val="24"/>
        </w:rPr>
        <w:t xml:space="preserve">далее </w:t>
      </w:r>
      <w:r w:rsidR="00A057A8" w:rsidRPr="002E3575">
        <w:rPr>
          <w:rFonts w:ascii="Times New Roman" w:hAnsi="Times New Roman"/>
          <w:sz w:val="24"/>
          <w:szCs w:val="24"/>
        </w:rPr>
        <w:t xml:space="preserve">генные мутации в клетках </w:t>
      </w:r>
      <w:proofErr w:type="spellStart"/>
      <w:r w:rsidR="00A057A8" w:rsidRPr="002E3575">
        <w:rPr>
          <w:rFonts w:ascii="Times New Roman" w:hAnsi="Times New Roman"/>
          <w:sz w:val="24"/>
          <w:szCs w:val="24"/>
        </w:rPr>
        <w:t>тестерного</w:t>
      </w:r>
      <w:proofErr w:type="spellEnd"/>
      <w:r w:rsidR="00A057A8" w:rsidRPr="002E3575">
        <w:rPr>
          <w:rFonts w:ascii="Times New Roman" w:hAnsi="Times New Roman"/>
          <w:sz w:val="24"/>
          <w:szCs w:val="24"/>
        </w:rPr>
        <w:t xml:space="preserve"> штамма </w:t>
      </w:r>
      <w:r w:rsidR="00591205" w:rsidRPr="002E3575">
        <w:rPr>
          <w:rFonts w:ascii="Times New Roman" w:hAnsi="Times New Roman"/>
          <w:sz w:val="24"/>
          <w:szCs w:val="24"/>
        </w:rPr>
        <w:t>[</w:t>
      </w:r>
      <w:r w:rsidR="008230F3" w:rsidRPr="002E3575">
        <w:rPr>
          <w:rFonts w:ascii="Times New Roman" w:hAnsi="Times New Roman"/>
          <w:sz w:val="24"/>
          <w:szCs w:val="24"/>
        </w:rPr>
        <w:t>25</w:t>
      </w:r>
      <w:r w:rsidR="00591205" w:rsidRPr="002E3575">
        <w:rPr>
          <w:rFonts w:ascii="Times New Roman" w:hAnsi="Times New Roman"/>
          <w:sz w:val="24"/>
          <w:szCs w:val="24"/>
        </w:rPr>
        <w:t>]</w:t>
      </w:r>
      <w:r w:rsidR="00A057A8" w:rsidRPr="002E3575">
        <w:rPr>
          <w:rFonts w:ascii="Times New Roman" w:hAnsi="Times New Roman"/>
          <w:sz w:val="24"/>
          <w:szCs w:val="24"/>
        </w:rPr>
        <w:t xml:space="preserve">. </w:t>
      </w:r>
      <w:r w:rsidR="009560B0" w:rsidRPr="002E3575">
        <w:rPr>
          <w:rFonts w:ascii="Times New Roman" w:hAnsi="Times New Roman"/>
          <w:sz w:val="24"/>
          <w:szCs w:val="24"/>
        </w:rPr>
        <w:t>И</w:t>
      </w:r>
      <w:r w:rsidR="000E7C63" w:rsidRPr="002E3575">
        <w:rPr>
          <w:rFonts w:ascii="Times New Roman" w:hAnsi="Times New Roman"/>
          <w:sz w:val="24"/>
          <w:szCs w:val="24"/>
        </w:rPr>
        <w:t xml:space="preserve">нгибирование активности </w:t>
      </w:r>
      <w:proofErr w:type="spellStart"/>
      <w:r w:rsidR="000E7C63" w:rsidRPr="002E3575">
        <w:rPr>
          <w:rFonts w:ascii="Times New Roman" w:hAnsi="Times New Roman"/>
          <w:sz w:val="24"/>
          <w:szCs w:val="24"/>
        </w:rPr>
        <w:t>нитроредуктаз</w:t>
      </w:r>
      <w:proofErr w:type="spellEnd"/>
      <w:r w:rsidR="000E7C63" w:rsidRPr="002E3575">
        <w:rPr>
          <w:rFonts w:ascii="Times New Roman" w:hAnsi="Times New Roman"/>
          <w:sz w:val="24"/>
          <w:szCs w:val="24"/>
        </w:rPr>
        <w:t xml:space="preserve"> </w:t>
      </w:r>
      <w:r w:rsidR="006E78F1" w:rsidRPr="002E3575">
        <w:rPr>
          <w:rFonts w:ascii="Times New Roman" w:hAnsi="Times New Roman"/>
          <w:sz w:val="24"/>
          <w:szCs w:val="24"/>
        </w:rPr>
        <w:t xml:space="preserve">как клеток кишечника, так и кишечной микробиоты </w:t>
      </w:r>
      <w:r w:rsidR="009560B0" w:rsidRPr="002E3575">
        <w:rPr>
          <w:rFonts w:ascii="Times New Roman" w:hAnsi="Times New Roman"/>
          <w:sz w:val="24"/>
          <w:szCs w:val="24"/>
        </w:rPr>
        <w:t>считается</w:t>
      </w:r>
      <w:r w:rsidR="000E7C63" w:rsidRPr="002E3575">
        <w:rPr>
          <w:rFonts w:ascii="Times New Roman" w:hAnsi="Times New Roman"/>
          <w:sz w:val="24"/>
          <w:szCs w:val="24"/>
        </w:rPr>
        <w:t xml:space="preserve"> перспективным подходом для снижения уровня мутагенных </w:t>
      </w:r>
      <w:r w:rsidR="003A2704" w:rsidRPr="002E3575">
        <w:rPr>
          <w:rFonts w:ascii="Times New Roman" w:hAnsi="Times New Roman"/>
          <w:sz w:val="24"/>
          <w:szCs w:val="24"/>
        </w:rPr>
        <w:t xml:space="preserve">и канцерогенных </w:t>
      </w:r>
      <w:r w:rsidR="000E7C63" w:rsidRPr="002E3575">
        <w:rPr>
          <w:rFonts w:ascii="Times New Roman" w:hAnsi="Times New Roman"/>
          <w:sz w:val="24"/>
          <w:szCs w:val="24"/>
        </w:rPr>
        <w:t xml:space="preserve">метаболитов, например, </w:t>
      </w:r>
      <w:r w:rsidR="006E78F1" w:rsidRPr="002E3575">
        <w:rPr>
          <w:rFonts w:ascii="Times New Roman" w:hAnsi="Times New Roman"/>
          <w:sz w:val="24"/>
          <w:szCs w:val="24"/>
        </w:rPr>
        <w:t>в толсто</w:t>
      </w:r>
      <w:r w:rsidR="000D4915">
        <w:rPr>
          <w:rFonts w:ascii="Times New Roman" w:hAnsi="Times New Roman"/>
          <w:sz w:val="24"/>
          <w:szCs w:val="24"/>
        </w:rPr>
        <w:t>й</w:t>
      </w:r>
      <w:r w:rsidR="006E78F1" w:rsidRPr="002E3575">
        <w:rPr>
          <w:rFonts w:ascii="Times New Roman" w:hAnsi="Times New Roman"/>
          <w:sz w:val="24"/>
          <w:szCs w:val="24"/>
        </w:rPr>
        <w:t xml:space="preserve"> кишке</w:t>
      </w:r>
      <w:r w:rsidR="009560B0" w:rsidRPr="002E3575">
        <w:rPr>
          <w:rFonts w:ascii="Times New Roman" w:hAnsi="Times New Roman"/>
          <w:sz w:val="24"/>
          <w:szCs w:val="24"/>
        </w:rPr>
        <w:t xml:space="preserve"> [2</w:t>
      </w:r>
      <w:r w:rsidR="00824AB0" w:rsidRPr="002E3575">
        <w:rPr>
          <w:rFonts w:ascii="Times New Roman" w:hAnsi="Times New Roman"/>
          <w:sz w:val="24"/>
          <w:szCs w:val="24"/>
        </w:rPr>
        <w:t>3</w:t>
      </w:r>
      <w:r w:rsidR="009560B0" w:rsidRPr="002E3575">
        <w:rPr>
          <w:rFonts w:ascii="Times New Roman" w:hAnsi="Times New Roman"/>
          <w:sz w:val="24"/>
          <w:szCs w:val="24"/>
        </w:rPr>
        <w:t>]</w:t>
      </w:r>
      <w:r w:rsidR="006E78F1" w:rsidRPr="002E3575">
        <w:rPr>
          <w:rFonts w:ascii="Times New Roman" w:hAnsi="Times New Roman"/>
          <w:sz w:val="24"/>
          <w:szCs w:val="24"/>
        </w:rPr>
        <w:t xml:space="preserve">. </w:t>
      </w:r>
      <w:r w:rsidR="00916C96" w:rsidRPr="002E3575">
        <w:rPr>
          <w:rFonts w:ascii="Times New Roman" w:hAnsi="Times New Roman"/>
          <w:sz w:val="24"/>
          <w:szCs w:val="24"/>
        </w:rPr>
        <w:t xml:space="preserve">Следует отметить, что оптимальной для активности </w:t>
      </w:r>
      <w:proofErr w:type="spellStart"/>
      <w:r w:rsidR="00916C96" w:rsidRPr="002E3575">
        <w:rPr>
          <w:rFonts w:ascii="Times New Roman" w:hAnsi="Times New Roman"/>
          <w:sz w:val="24"/>
          <w:szCs w:val="24"/>
        </w:rPr>
        <w:t>нитроредуктаз</w:t>
      </w:r>
      <w:proofErr w:type="spellEnd"/>
      <w:r w:rsidR="00916C96" w:rsidRPr="002E3575">
        <w:rPr>
          <w:rFonts w:ascii="Times New Roman" w:hAnsi="Times New Roman"/>
          <w:sz w:val="24"/>
          <w:szCs w:val="24"/>
        </w:rPr>
        <w:t xml:space="preserve"> является щелочная среда, в связи с чем продуцируемые лактобациллами органические кислоты действительно могут снижать активность данных ферментов </w:t>
      </w:r>
      <w:r w:rsidR="005F6B4F" w:rsidRPr="002E3575">
        <w:rPr>
          <w:rFonts w:ascii="Times New Roman" w:hAnsi="Times New Roman"/>
          <w:sz w:val="24"/>
          <w:szCs w:val="24"/>
        </w:rPr>
        <w:t>[</w:t>
      </w:r>
      <w:r w:rsidR="00F80162" w:rsidRPr="002E3575">
        <w:rPr>
          <w:rFonts w:ascii="Times New Roman" w:hAnsi="Times New Roman"/>
          <w:sz w:val="24"/>
          <w:szCs w:val="24"/>
        </w:rPr>
        <w:t>26</w:t>
      </w:r>
      <w:r w:rsidR="005F6B4F" w:rsidRPr="002E3575">
        <w:rPr>
          <w:rFonts w:ascii="Times New Roman" w:hAnsi="Times New Roman"/>
          <w:sz w:val="24"/>
          <w:szCs w:val="24"/>
        </w:rPr>
        <w:t>]</w:t>
      </w:r>
      <w:r w:rsidR="00916C96" w:rsidRPr="002E3575">
        <w:rPr>
          <w:rFonts w:ascii="Times New Roman" w:hAnsi="Times New Roman"/>
          <w:sz w:val="24"/>
          <w:szCs w:val="24"/>
        </w:rPr>
        <w:t>.</w:t>
      </w:r>
    </w:p>
    <w:p w14:paraId="0DED3940" w14:textId="1C333DB1" w:rsidR="003A2704" w:rsidRPr="002E3575" w:rsidRDefault="003A2704"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Методом газовой хроматографии</w:t>
      </w:r>
      <w:r w:rsidR="007D023F">
        <w:rPr>
          <w:rFonts w:ascii="Times New Roman" w:hAnsi="Times New Roman"/>
          <w:sz w:val="24"/>
          <w:szCs w:val="24"/>
        </w:rPr>
        <w:t> – </w:t>
      </w:r>
      <w:r w:rsidRPr="002E3575">
        <w:rPr>
          <w:rFonts w:ascii="Times New Roman" w:hAnsi="Times New Roman"/>
          <w:sz w:val="24"/>
          <w:szCs w:val="24"/>
        </w:rPr>
        <w:t xml:space="preserve">масс-спектрометрии у лактобацилл и бифидобактерий среди </w:t>
      </w:r>
      <w:proofErr w:type="spellStart"/>
      <w:r w:rsidRPr="002E3575">
        <w:rPr>
          <w:rFonts w:ascii="Times New Roman" w:hAnsi="Times New Roman"/>
          <w:sz w:val="24"/>
          <w:szCs w:val="24"/>
        </w:rPr>
        <w:t>экзометаболитов</w:t>
      </w:r>
      <w:proofErr w:type="spellEnd"/>
      <w:r w:rsidRPr="002E3575">
        <w:rPr>
          <w:rFonts w:ascii="Times New Roman" w:hAnsi="Times New Roman"/>
          <w:sz w:val="24"/>
          <w:szCs w:val="24"/>
        </w:rPr>
        <w:t xml:space="preserve"> помимо молочной кислоты детектированы значительные количества </w:t>
      </w:r>
      <w:proofErr w:type="spellStart"/>
      <w:r w:rsidRPr="002E3575">
        <w:rPr>
          <w:rFonts w:ascii="Times New Roman" w:hAnsi="Times New Roman"/>
          <w:sz w:val="24"/>
          <w:szCs w:val="24"/>
        </w:rPr>
        <w:t>фенилмолочной</w:t>
      </w:r>
      <w:proofErr w:type="spellEnd"/>
      <w:r w:rsidRPr="002E3575">
        <w:rPr>
          <w:rFonts w:ascii="Times New Roman" w:hAnsi="Times New Roman"/>
          <w:sz w:val="24"/>
          <w:szCs w:val="24"/>
        </w:rPr>
        <w:t xml:space="preserve"> (миндальной) и пара-</w:t>
      </w:r>
      <w:proofErr w:type="spellStart"/>
      <w:r w:rsidRPr="002E3575">
        <w:rPr>
          <w:rFonts w:ascii="Times New Roman" w:hAnsi="Times New Roman"/>
          <w:sz w:val="24"/>
          <w:szCs w:val="24"/>
        </w:rPr>
        <w:t>гидроксифенилмолочной</w:t>
      </w:r>
      <w:proofErr w:type="spellEnd"/>
      <w:r w:rsidRPr="002E3575">
        <w:rPr>
          <w:rFonts w:ascii="Times New Roman" w:hAnsi="Times New Roman"/>
          <w:sz w:val="24"/>
          <w:szCs w:val="24"/>
        </w:rPr>
        <w:t xml:space="preserve"> кислот </w:t>
      </w:r>
      <w:bookmarkStart w:id="14" w:name="_Hlk187777182"/>
      <w:r w:rsidR="001F20D9" w:rsidRPr="002E3575">
        <w:rPr>
          <w:rFonts w:ascii="Times New Roman" w:hAnsi="Times New Roman"/>
          <w:sz w:val="24"/>
          <w:szCs w:val="24"/>
        </w:rPr>
        <w:t>[</w:t>
      </w:r>
      <w:r w:rsidR="00F80162" w:rsidRPr="002E3575">
        <w:rPr>
          <w:rFonts w:ascii="Times New Roman" w:hAnsi="Times New Roman"/>
          <w:sz w:val="24"/>
          <w:szCs w:val="24"/>
        </w:rPr>
        <w:t>27</w:t>
      </w:r>
      <w:r w:rsidR="001F20D9" w:rsidRPr="002E3575">
        <w:rPr>
          <w:rFonts w:ascii="Times New Roman" w:hAnsi="Times New Roman"/>
          <w:sz w:val="24"/>
          <w:szCs w:val="24"/>
        </w:rPr>
        <w:t>]</w:t>
      </w:r>
      <w:bookmarkEnd w:id="14"/>
      <w:r w:rsidR="00EC2B67" w:rsidRPr="002E3575">
        <w:rPr>
          <w:rFonts w:ascii="Times New Roman" w:hAnsi="Times New Roman"/>
          <w:sz w:val="24"/>
          <w:szCs w:val="24"/>
        </w:rPr>
        <w:t xml:space="preserve">, которые, как известно, </w:t>
      </w:r>
      <w:r w:rsidRPr="002E3575">
        <w:rPr>
          <w:rFonts w:ascii="Times New Roman" w:hAnsi="Times New Roman"/>
          <w:sz w:val="24"/>
          <w:szCs w:val="24"/>
        </w:rPr>
        <w:t xml:space="preserve">являются мощными антиоксидантами </w:t>
      </w:r>
      <w:r w:rsidR="00BF6B82" w:rsidRPr="002E3575">
        <w:rPr>
          <w:rFonts w:ascii="Times New Roman" w:hAnsi="Times New Roman"/>
          <w:sz w:val="24"/>
          <w:szCs w:val="24"/>
        </w:rPr>
        <w:t>[</w:t>
      </w:r>
      <w:r w:rsidR="00F80162" w:rsidRPr="002E3575">
        <w:rPr>
          <w:rFonts w:ascii="Times New Roman" w:hAnsi="Times New Roman"/>
          <w:sz w:val="24"/>
          <w:szCs w:val="24"/>
        </w:rPr>
        <w:t>28</w:t>
      </w:r>
      <w:r w:rsidR="00BF6B82" w:rsidRPr="002E3575">
        <w:rPr>
          <w:rFonts w:ascii="Times New Roman" w:hAnsi="Times New Roman"/>
          <w:sz w:val="24"/>
          <w:szCs w:val="24"/>
        </w:rPr>
        <w:t>]</w:t>
      </w:r>
      <w:r w:rsidRPr="002E3575">
        <w:rPr>
          <w:rFonts w:ascii="Times New Roman" w:hAnsi="Times New Roman"/>
          <w:sz w:val="24"/>
          <w:szCs w:val="24"/>
        </w:rPr>
        <w:t>.</w:t>
      </w:r>
    </w:p>
    <w:p w14:paraId="60BA0771" w14:textId="77777777" w:rsidR="00A057A8" w:rsidRPr="002E3575" w:rsidRDefault="00A057A8"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Таким образом, антимутагенное действие исследованных </w:t>
      </w:r>
      <w:r w:rsidR="003A2704" w:rsidRPr="002E3575">
        <w:rPr>
          <w:rFonts w:ascii="Times New Roman" w:hAnsi="Times New Roman"/>
          <w:sz w:val="24"/>
          <w:szCs w:val="24"/>
        </w:rPr>
        <w:t xml:space="preserve">штаммов </w:t>
      </w:r>
      <w:r w:rsidRPr="002E3575">
        <w:rPr>
          <w:rFonts w:ascii="Times New Roman" w:hAnsi="Times New Roman"/>
          <w:sz w:val="24"/>
          <w:szCs w:val="24"/>
        </w:rPr>
        <w:t xml:space="preserve">лактобацилл в отношении 2-НФ </w:t>
      </w:r>
      <w:bookmarkStart w:id="15" w:name="_Hlk188444481"/>
      <w:r w:rsidRPr="002E3575">
        <w:rPr>
          <w:rFonts w:ascii="Times New Roman" w:hAnsi="Times New Roman"/>
          <w:sz w:val="24"/>
          <w:szCs w:val="24"/>
        </w:rPr>
        <w:t>может быть связано как с прямым связыванием мутагена</w:t>
      </w:r>
      <w:bookmarkEnd w:id="15"/>
      <w:r w:rsidRPr="002E3575">
        <w:rPr>
          <w:rFonts w:ascii="Times New Roman" w:hAnsi="Times New Roman"/>
          <w:sz w:val="24"/>
          <w:szCs w:val="24"/>
        </w:rPr>
        <w:t xml:space="preserve">, так и с ингибированием ферментов биотрансформации данного соединения, а также с антиоксидантным эффектом </w:t>
      </w:r>
      <w:proofErr w:type="spellStart"/>
      <w:r w:rsidRPr="002E3575">
        <w:rPr>
          <w:rFonts w:ascii="Times New Roman" w:hAnsi="Times New Roman"/>
          <w:sz w:val="24"/>
          <w:szCs w:val="24"/>
        </w:rPr>
        <w:t>экзометаболитов</w:t>
      </w:r>
      <w:proofErr w:type="spellEnd"/>
      <w:r w:rsidRPr="002E3575">
        <w:rPr>
          <w:rFonts w:ascii="Times New Roman" w:hAnsi="Times New Roman"/>
          <w:sz w:val="24"/>
          <w:szCs w:val="24"/>
        </w:rPr>
        <w:t xml:space="preserve">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 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В578.</w:t>
      </w:r>
      <w:r w:rsidR="00405CD0" w:rsidRPr="002E3575">
        <w:rPr>
          <w:rFonts w:ascii="Times New Roman" w:hAnsi="Times New Roman"/>
          <w:sz w:val="24"/>
          <w:szCs w:val="24"/>
        </w:rPr>
        <w:t xml:space="preserve"> </w:t>
      </w:r>
    </w:p>
    <w:p w14:paraId="5BBC66EC" w14:textId="77777777" w:rsidR="001C791B" w:rsidRPr="002E3575" w:rsidRDefault="001C791B" w:rsidP="002E3575">
      <w:pPr>
        <w:spacing w:after="0" w:line="360" w:lineRule="auto"/>
        <w:ind w:firstLine="567"/>
        <w:jc w:val="both"/>
        <w:rPr>
          <w:rFonts w:ascii="Times New Roman" w:hAnsi="Times New Roman"/>
          <w:b/>
          <w:sz w:val="24"/>
          <w:szCs w:val="24"/>
        </w:rPr>
      </w:pPr>
    </w:p>
    <w:p w14:paraId="65C542A6" w14:textId="6BE66225" w:rsidR="00E02B97" w:rsidRPr="002E3575" w:rsidRDefault="001E10A1" w:rsidP="002E3575">
      <w:pPr>
        <w:spacing w:after="0" w:line="360" w:lineRule="auto"/>
        <w:jc w:val="both"/>
        <w:rPr>
          <w:rFonts w:ascii="Times New Roman" w:hAnsi="Times New Roman"/>
          <w:b/>
          <w:sz w:val="24"/>
          <w:szCs w:val="24"/>
        </w:rPr>
      </w:pPr>
      <w:r w:rsidRPr="002E3575">
        <w:rPr>
          <w:rFonts w:ascii="Times New Roman" w:hAnsi="Times New Roman"/>
          <w:b/>
          <w:sz w:val="24"/>
          <w:szCs w:val="24"/>
        </w:rPr>
        <w:t>ЗАКЛЮЧЕНИЕ</w:t>
      </w:r>
    </w:p>
    <w:p w14:paraId="1DC0FCB1" w14:textId="20B0FBB7" w:rsidR="009C12BB" w:rsidRDefault="009C12BB"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kern w:val="2"/>
          <w:sz w:val="24"/>
          <w:szCs w:val="24"/>
          <w:lang w:eastAsia="en-US"/>
          <w14:ligatures w14:val="standardContextual"/>
        </w:rPr>
        <w:t xml:space="preserve">Лактобациллы представляют собой перспективный материал для создания пробиотических препаратов и продуктов функционального питания в силу ряда положительных эффектов на организм человека. Полученные в настоящей работе </w:t>
      </w:r>
      <w:r w:rsidRPr="002E3575">
        <w:rPr>
          <w:rFonts w:ascii="Times New Roman" w:eastAsiaTheme="minorHAnsi" w:hAnsi="Times New Roman"/>
          <w:kern w:val="2"/>
          <w:sz w:val="24"/>
          <w:szCs w:val="24"/>
          <w:lang w:eastAsia="en-US"/>
          <w14:ligatures w14:val="standardContextual"/>
        </w:rPr>
        <w:lastRenderedPageBreak/>
        <w:t xml:space="preserve">экспериментальные данные свидетельствуют об антимутагенном потенциале трех из четырех исследованных штаммов бактерий рода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i/>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 Установлено, что антимутагенный эффект как суспензии клеток, так и </w:t>
      </w:r>
      <w:proofErr w:type="spellStart"/>
      <w:r w:rsidRPr="002E3575">
        <w:rPr>
          <w:rFonts w:ascii="Times New Roman" w:eastAsiaTheme="minorHAnsi" w:hAnsi="Times New Roman"/>
          <w:kern w:val="2"/>
          <w:sz w:val="24"/>
          <w:szCs w:val="24"/>
          <w:lang w:eastAsia="en-US"/>
          <w14:ligatures w14:val="standardContextual"/>
        </w:rPr>
        <w:t>супернатанта</w:t>
      </w:r>
      <w:proofErr w:type="spellEnd"/>
      <w:r w:rsidRPr="002E3575">
        <w:rPr>
          <w:rFonts w:ascii="Times New Roman" w:eastAsiaTheme="minorHAnsi" w:hAnsi="Times New Roman"/>
          <w:kern w:val="2"/>
          <w:sz w:val="24"/>
          <w:szCs w:val="24"/>
          <w:lang w:eastAsia="en-US"/>
          <w14:ligatures w14:val="standardContextual"/>
        </w:rPr>
        <w:t xml:space="preserve"> культуральной жидкости штаммов </w:t>
      </w:r>
      <w:r w:rsidR="007D023F" w:rsidRPr="002E3575">
        <w:rPr>
          <w:rFonts w:ascii="Times New Roman" w:eastAsiaTheme="minorHAnsi" w:hAnsi="Times New Roman"/>
          <w:i/>
          <w:kern w:val="2"/>
          <w:sz w:val="24"/>
          <w:szCs w:val="24"/>
          <w:lang w:val="en-US" w:eastAsia="en-US"/>
          <w14:ligatures w14:val="standardContextual"/>
        </w:rPr>
        <w:t>L</w:t>
      </w:r>
      <w:r w:rsidR="007D023F">
        <w:rPr>
          <w:rFonts w:ascii="Times New Roman" w:eastAsiaTheme="minorHAnsi" w:hAnsi="Times New Roman"/>
          <w:i/>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зависит от фазы роста культуры. Существенное подавление мутагенного эффекта 2-</w:t>
      </w:r>
      <w:r w:rsidR="007D023F">
        <w:rPr>
          <w:rFonts w:ascii="Times New Roman" w:eastAsiaTheme="minorHAnsi" w:hAnsi="Times New Roman"/>
          <w:kern w:val="2"/>
          <w:sz w:val="24"/>
          <w:szCs w:val="24"/>
          <w:lang w:eastAsia="en-US"/>
          <w14:ligatures w14:val="standardContextual"/>
        </w:rPr>
        <w:t>НФ</w:t>
      </w:r>
      <w:r w:rsidR="007D023F"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 xml:space="preserve">вызывали </w:t>
      </w:r>
      <w:proofErr w:type="spellStart"/>
      <w:r w:rsidRPr="002E3575">
        <w:rPr>
          <w:rFonts w:ascii="Times New Roman" w:eastAsiaTheme="minorHAnsi" w:hAnsi="Times New Roman"/>
          <w:kern w:val="2"/>
          <w:sz w:val="24"/>
          <w:szCs w:val="24"/>
          <w:lang w:eastAsia="en-US"/>
          <w14:ligatures w14:val="standardContextual"/>
        </w:rPr>
        <w:t>супернатанты</w:t>
      </w:r>
      <w:proofErr w:type="spellEnd"/>
      <w:r w:rsidRPr="002E3575">
        <w:rPr>
          <w:rFonts w:ascii="Times New Roman" w:eastAsiaTheme="minorHAnsi" w:hAnsi="Times New Roman"/>
          <w:kern w:val="2"/>
          <w:sz w:val="24"/>
          <w:szCs w:val="24"/>
          <w:lang w:eastAsia="en-US"/>
          <w14:ligatures w14:val="standardContextual"/>
        </w:rPr>
        <w:t xml:space="preserve"> штаммов </w:t>
      </w:r>
      <w:r w:rsidRPr="002E3575">
        <w:rPr>
          <w:rFonts w:ascii="Times New Roman" w:eastAsiaTheme="minorHAnsi" w:hAnsi="Times New Roman"/>
          <w:i/>
          <w:kern w:val="2"/>
          <w:sz w:val="24"/>
          <w:szCs w:val="24"/>
          <w:lang w:val="en-US" w:eastAsia="en-US"/>
          <w14:ligatures w14:val="standardContextual"/>
        </w:rPr>
        <w:t>L</w:t>
      </w:r>
      <w:r w:rsidRPr="002E3575">
        <w:rPr>
          <w:rFonts w:ascii="Times New Roman" w:eastAsiaTheme="minorHAnsi" w:hAnsi="Times New Roman"/>
          <w:i/>
          <w:kern w:val="2"/>
          <w:sz w:val="24"/>
          <w:szCs w:val="24"/>
          <w:lang w:eastAsia="en-US"/>
          <w14:ligatures w14:val="standardContextual"/>
        </w:rPr>
        <w:t>.</w:t>
      </w:r>
      <w:r w:rsidR="007D023F">
        <w:rPr>
          <w:rFonts w:ascii="Times New Roman" w:eastAsiaTheme="minorHAnsi" w:hAnsi="Times New Roman"/>
          <w:i/>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 и</w:t>
      </w:r>
      <w:r w:rsidRPr="002E3575">
        <w:rPr>
          <w:rFonts w:ascii="Times New Roman" w:eastAsiaTheme="minorHAnsi" w:hAnsi="Times New Roman"/>
          <w:i/>
          <w:iCs/>
          <w:kern w:val="2"/>
          <w:sz w:val="24"/>
          <w:szCs w:val="24"/>
          <w:lang w:eastAsia="en-US"/>
          <w14:ligatures w14:val="standardContextual"/>
        </w:rPr>
        <w:t xml:space="preserve"> 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в стационарной фазе роста (антимутагенный эффект 43</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5, 37</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5, 39</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8% соответственно). Антимутагенная активность в отношении азида натрия была наиболее выражена для суспензии клеток штаммов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в экспоненциальной фазе роста и </w:t>
      </w:r>
      <w:proofErr w:type="spellStart"/>
      <w:r w:rsidRPr="002E3575">
        <w:rPr>
          <w:rFonts w:ascii="Times New Roman" w:eastAsiaTheme="minorHAnsi" w:hAnsi="Times New Roman"/>
          <w:kern w:val="2"/>
          <w:sz w:val="24"/>
          <w:szCs w:val="24"/>
          <w:lang w:eastAsia="en-US"/>
          <w14:ligatures w14:val="standardContextual"/>
        </w:rPr>
        <w:t>супернатанта</w:t>
      </w:r>
      <w:proofErr w:type="spellEnd"/>
      <w:r w:rsidRPr="002E3575">
        <w:rPr>
          <w:rFonts w:ascii="Times New Roman" w:eastAsiaTheme="minorHAnsi" w:hAnsi="Times New Roman"/>
          <w:kern w:val="2"/>
          <w:sz w:val="24"/>
          <w:szCs w:val="24"/>
          <w:lang w:eastAsia="en-US"/>
          <w14:ligatures w14:val="standardContextual"/>
        </w:rPr>
        <w:t xml:space="preserve"> штамма </w:t>
      </w:r>
      <w:r w:rsidRPr="002E3575">
        <w:rPr>
          <w:rFonts w:ascii="Times New Roman" w:eastAsiaTheme="minorHAnsi" w:hAnsi="Times New Roman"/>
          <w:i/>
          <w:kern w:val="2"/>
          <w:sz w:val="24"/>
          <w:szCs w:val="24"/>
          <w:lang w:val="en-US" w:eastAsia="en-US"/>
          <w14:ligatures w14:val="standardContextual"/>
        </w:rPr>
        <w:t>L</w:t>
      </w:r>
      <w:r w:rsidRPr="002E3575">
        <w:rPr>
          <w:rFonts w:ascii="Times New Roman" w:eastAsiaTheme="minorHAnsi" w:hAnsi="Times New Roman"/>
          <w:i/>
          <w:kern w:val="2"/>
          <w:sz w:val="24"/>
          <w:szCs w:val="24"/>
          <w:lang w:eastAsia="en-US"/>
          <w14:ligatures w14:val="standardContextual"/>
        </w:rPr>
        <w:t>.</w:t>
      </w:r>
      <w:r w:rsidR="007D023F">
        <w:rPr>
          <w:rFonts w:ascii="Times New Roman" w:eastAsiaTheme="minorHAnsi" w:hAnsi="Times New Roman"/>
          <w:i/>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в стационарной фазе роста (40</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8, 39</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9 и 45</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6%). Антимутагенное действие исследованных штаммов </w:t>
      </w:r>
      <w:r w:rsidR="0011280E" w:rsidRPr="002E3575">
        <w:rPr>
          <w:rFonts w:ascii="Times New Roman" w:eastAsiaTheme="minorHAnsi" w:hAnsi="Times New Roman"/>
          <w:kern w:val="2"/>
          <w:sz w:val="24"/>
          <w:szCs w:val="24"/>
          <w:lang w:eastAsia="en-US"/>
          <w14:ligatures w14:val="standardContextual"/>
        </w:rPr>
        <w:t xml:space="preserve">лактобацилл </w:t>
      </w:r>
      <w:r w:rsidRPr="002E3575">
        <w:rPr>
          <w:rFonts w:ascii="Times New Roman" w:eastAsiaTheme="minorHAnsi" w:hAnsi="Times New Roman"/>
          <w:kern w:val="2"/>
          <w:sz w:val="24"/>
          <w:szCs w:val="24"/>
          <w:lang w:eastAsia="en-US"/>
          <w14:ligatures w14:val="standardContextual"/>
        </w:rPr>
        <w:t xml:space="preserve">может быть связано как с прямым связыванием мутагена, влиянием на его биотрансформацию, так и с активностью секретируемых метаболитов. </w:t>
      </w:r>
    </w:p>
    <w:p w14:paraId="707FE6CD" w14:textId="77777777" w:rsidR="007D023F" w:rsidRPr="002E3575" w:rsidRDefault="007D023F"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p>
    <w:p w14:paraId="650DF684" w14:textId="77777777" w:rsidR="001628F2" w:rsidRPr="001628F2" w:rsidRDefault="001628F2" w:rsidP="001628F2">
      <w:pPr>
        <w:spacing w:after="0" w:line="360" w:lineRule="auto"/>
        <w:jc w:val="both"/>
        <w:rPr>
          <w:rFonts w:ascii="Times New Roman" w:hAnsi="Times New Roman"/>
          <w:b/>
          <w:sz w:val="24"/>
          <w:szCs w:val="24"/>
        </w:rPr>
      </w:pPr>
      <w:r w:rsidRPr="001628F2">
        <w:rPr>
          <w:rFonts w:ascii="Times New Roman" w:hAnsi="Times New Roman"/>
          <w:b/>
          <w:sz w:val="24"/>
          <w:szCs w:val="24"/>
        </w:rPr>
        <w:t>ДОПОЛНИТЕЛЬНАЯ ИНФОРМАЦИЯ</w:t>
      </w:r>
    </w:p>
    <w:p w14:paraId="63B70D81" w14:textId="340A4B35" w:rsidR="001628F2" w:rsidRPr="0050775B" w:rsidRDefault="001628F2" w:rsidP="001628F2">
      <w:pPr>
        <w:spacing w:after="0" w:line="360" w:lineRule="auto"/>
        <w:jc w:val="both"/>
        <w:rPr>
          <w:rFonts w:ascii="Times New Roman" w:hAnsi="Times New Roman"/>
          <w:sz w:val="24"/>
          <w:szCs w:val="24"/>
        </w:rPr>
      </w:pPr>
      <w:r w:rsidRPr="001628F2">
        <w:rPr>
          <w:rFonts w:ascii="Times New Roman" w:hAnsi="Times New Roman"/>
          <w:b/>
          <w:sz w:val="24"/>
          <w:szCs w:val="24"/>
        </w:rPr>
        <w:t xml:space="preserve">Вклад авторов. </w:t>
      </w:r>
      <w:r w:rsidRPr="001628F2">
        <w:rPr>
          <w:rFonts w:ascii="Times New Roman" w:hAnsi="Times New Roman"/>
          <w:sz w:val="24"/>
          <w:szCs w:val="24"/>
        </w:rPr>
        <w:t xml:space="preserve">Н.С. </w:t>
      </w:r>
      <w:proofErr w:type="spellStart"/>
      <w:r w:rsidRPr="001628F2">
        <w:rPr>
          <w:rFonts w:ascii="Times New Roman" w:hAnsi="Times New Roman"/>
          <w:sz w:val="24"/>
          <w:szCs w:val="24"/>
        </w:rPr>
        <w:t>Карамова</w:t>
      </w:r>
      <w:proofErr w:type="spellEnd"/>
      <w:r w:rsidRPr="001628F2">
        <w:rPr>
          <w:rFonts w:ascii="Times New Roman" w:hAnsi="Times New Roman"/>
          <w:sz w:val="24"/>
          <w:szCs w:val="24"/>
        </w:rPr>
        <w:t xml:space="preserve"> — подготовка образцов, исследование антимутагенной активности, анализ и обсуждение результатов, обзор литературы, написание текста;</w:t>
      </w:r>
      <w:r w:rsidRPr="001628F2">
        <w:rPr>
          <w:rFonts w:ascii="Times New Roman" w:hAnsi="Times New Roman"/>
          <w:b/>
          <w:sz w:val="24"/>
          <w:szCs w:val="24"/>
        </w:rPr>
        <w:t xml:space="preserve"> </w:t>
      </w:r>
      <w:r w:rsidRPr="001628F2">
        <w:rPr>
          <w:rFonts w:ascii="Times New Roman" w:hAnsi="Times New Roman"/>
          <w:sz w:val="24"/>
          <w:szCs w:val="24"/>
        </w:rPr>
        <w:t xml:space="preserve">О.Н. Ильинская — концепция и дизайн исследования, обсуждение результатов, обзор литературы, редактирование текста, привлечение </w:t>
      </w:r>
      <w:r w:rsidRPr="00756445">
        <w:rPr>
          <w:rFonts w:ascii="Times New Roman" w:hAnsi="Times New Roman"/>
          <w:sz w:val="24"/>
          <w:szCs w:val="24"/>
        </w:rPr>
        <w:t xml:space="preserve">финансирования. </w:t>
      </w:r>
      <w:bookmarkStart w:id="16" w:name="_Hlk189561229"/>
      <w:r w:rsidRPr="0050775B">
        <w:rPr>
          <w:rFonts w:ascii="Times New Roman" w:hAnsi="Times New Roman"/>
          <w:sz w:val="24"/>
          <w:szCs w:val="24"/>
        </w:rPr>
        <w:t>Авторы одобрили версию для публикации, а также согласились нести ответственность за все аспекты работы, гарантируя надлежащее рассмотрение и решение вопросов, связанных с точностью и добросовестностью любой ее части.</w:t>
      </w:r>
      <w:bookmarkEnd w:id="16"/>
    </w:p>
    <w:p w14:paraId="008DE8C1" w14:textId="77777777" w:rsidR="001628F2" w:rsidRPr="001628F2" w:rsidRDefault="001628F2" w:rsidP="001628F2">
      <w:pPr>
        <w:spacing w:after="0" w:line="360" w:lineRule="auto"/>
        <w:jc w:val="both"/>
        <w:rPr>
          <w:rFonts w:ascii="Times New Roman" w:hAnsi="Times New Roman"/>
          <w:sz w:val="24"/>
          <w:szCs w:val="24"/>
        </w:rPr>
      </w:pPr>
      <w:r w:rsidRPr="001628F2">
        <w:rPr>
          <w:rFonts w:ascii="Times New Roman" w:hAnsi="Times New Roman"/>
          <w:b/>
          <w:sz w:val="24"/>
          <w:szCs w:val="24"/>
        </w:rPr>
        <w:t>Источники финансирования.</w:t>
      </w:r>
      <w:r w:rsidRPr="001628F2">
        <w:rPr>
          <w:rFonts w:ascii="Times New Roman" w:hAnsi="Times New Roman"/>
          <w:sz w:val="24"/>
          <w:szCs w:val="24"/>
        </w:rPr>
        <w:t xml:space="preserve"> Исследование выполнено при поддержке Российского научного фонда (грант № 24-14-00059).</w:t>
      </w:r>
    </w:p>
    <w:p w14:paraId="5F26F440" w14:textId="77777777" w:rsidR="001628F2" w:rsidRPr="001628F2" w:rsidRDefault="001628F2" w:rsidP="001628F2">
      <w:pPr>
        <w:spacing w:after="0" w:line="360" w:lineRule="auto"/>
        <w:jc w:val="both"/>
        <w:rPr>
          <w:rFonts w:ascii="Times New Roman" w:hAnsi="Times New Roman"/>
          <w:color w:val="000000"/>
          <w:sz w:val="24"/>
          <w:szCs w:val="24"/>
        </w:rPr>
      </w:pPr>
      <w:bookmarkStart w:id="17" w:name="_Hlk189665032"/>
      <w:r w:rsidRPr="001628F2">
        <w:rPr>
          <w:rFonts w:ascii="Times New Roman" w:hAnsi="Times New Roman"/>
          <w:b/>
          <w:sz w:val="24"/>
          <w:szCs w:val="24"/>
        </w:rPr>
        <w:t>Раскрытие интересов.</w:t>
      </w:r>
      <w:r w:rsidRPr="001628F2">
        <w:rPr>
          <w:rFonts w:ascii="Times New Roman" w:hAnsi="Times New Roman"/>
          <w:sz w:val="24"/>
          <w:szCs w:val="24"/>
        </w:rPr>
        <w:t xml:space="preserve"> Авторы заявляют об отсутствии </w:t>
      </w:r>
      <w:r w:rsidRPr="001628F2">
        <w:rPr>
          <w:rFonts w:ascii="Times New Roman" w:hAnsi="Times New Roman"/>
          <w:color w:val="000000"/>
          <w:sz w:val="24"/>
          <w:szCs w:val="24"/>
        </w:rPr>
        <w:t xml:space="preserve">отношений, деятельности и интересов за последние три года, </w:t>
      </w:r>
      <w:r w:rsidRPr="001628F2">
        <w:rPr>
          <w:rFonts w:ascii="Times New Roman" w:hAnsi="Times New Roman"/>
          <w:bCs/>
          <w:color w:val="000000"/>
          <w:sz w:val="24"/>
          <w:szCs w:val="24"/>
        </w:rPr>
        <w:t xml:space="preserve">связанных </w:t>
      </w:r>
      <w:r w:rsidRPr="001628F2">
        <w:rPr>
          <w:rFonts w:ascii="Times New Roman" w:hAnsi="Times New Roman"/>
          <w:color w:val="000000"/>
          <w:sz w:val="24"/>
          <w:szCs w:val="24"/>
        </w:rPr>
        <w:t>с третьими лицами (коммерческими и некоммерческими),</w:t>
      </w:r>
      <w:r w:rsidRPr="001628F2">
        <w:rPr>
          <w:rFonts w:ascii="Times New Roman" w:hAnsi="Times New Roman"/>
          <w:sz w:val="24"/>
          <w:szCs w:val="24"/>
        </w:rPr>
        <w:t xml:space="preserve"> интересы которых могут быть затронуты содержанием статьи</w:t>
      </w:r>
      <w:r w:rsidRPr="001628F2">
        <w:rPr>
          <w:rFonts w:ascii="Times New Roman" w:hAnsi="Times New Roman"/>
          <w:color w:val="000000"/>
          <w:sz w:val="24"/>
          <w:szCs w:val="24"/>
        </w:rPr>
        <w:t>.</w:t>
      </w:r>
    </w:p>
    <w:bookmarkEnd w:id="17"/>
    <w:p w14:paraId="747527AB" w14:textId="77777777" w:rsidR="001628F2" w:rsidRPr="001628F2" w:rsidRDefault="001628F2" w:rsidP="001628F2">
      <w:pPr>
        <w:spacing w:after="0" w:line="360" w:lineRule="auto"/>
        <w:jc w:val="both"/>
        <w:rPr>
          <w:rFonts w:ascii="Times New Roman" w:hAnsi="Times New Roman"/>
          <w:color w:val="FF0000"/>
          <w:sz w:val="24"/>
          <w:szCs w:val="24"/>
        </w:rPr>
      </w:pPr>
      <w:r w:rsidRPr="001628F2">
        <w:rPr>
          <w:rFonts w:ascii="Times New Roman" w:hAnsi="Times New Roman"/>
          <w:b/>
          <w:sz w:val="24"/>
          <w:szCs w:val="24"/>
        </w:rPr>
        <w:t>Оригинальность</w:t>
      </w:r>
      <w:r w:rsidRPr="001628F2">
        <w:rPr>
          <w:rFonts w:ascii="Times New Roman" w:hAnsi="Times New Roman"/>
          <w:sz w:val="24"/>
          <w:szCs w:val="24"/>
        </w:rPr>
        <w:t xml:space="preserve">. </w:t>
      </w:r>
      <w:r w:rsidRPr="0050775B">
        <w:rPr>
          <w:rFonts w:ascii="Times New Roman" w:hAnsi="Times New Roman"/>
          <w:sz w:val="24"/>
          <w:szCs w:val="24"/>
        </w:rPr>
        <w:t>При создании настоящей работы авторы не использовали ранее опубликованные сведения (текст, иллюстрации, данные).</w:t>
      </w:r>
    </w:p>
    <w:p w14:paraId="4D7FD06B" w14:textId="77777777" w:rsidR="001628F2" w:rsidRPr="001628F2" w:rsidRDefault="001628F2" w:rsidP="001628F2">
      <w:pPr>
        <w:spacing w:after="0" w:line="360" w:lineRule="auto"/>
        <w:jc w:val="both"/>
        <w:rPr>
          <w:rFonts w:ascii="Times New Roman" w:hAnsi="Times New Roman"/>
          <w:sz w:val="24"/>
          <w:szCs w:val="24"/>
        </w:rPr>
      </w:pPr>
      <w:r w:rsidRPr="001628F2">
        <w:rPr>
          <w:rFonts w:ascii="Times New Roman" w:hAnsi="Times New Roman"/>
          <w:b/>
          <w:sz w:val="24"/>
          <w:szCs w:val="24"/>
        </w:rPr>
        <w:t>Доступ к данным.</w:t>
      </w:r>
      <w:r w:rsidRPr="001628F2">
        <w:rPr>
          <w:rFonts w:ascii="Times New Roman" w:hAnsi="Times New Roman"/>
          <w:sz w:val="24"/>
          <w:szCs w:val="24"/>
        </w:rPr>
        <w:t xml:space="preserve"> Все данные, полученные в настоящем исследовании, доступны в статье.</w:t>
      </w:r>
    </w:p>
    <w:p w14:paraId="3B6B781B" w14:textId="77777777" w:rsidR="001628F2" w:rsidRPr="001628F2" w:rsidRDefault="001628F2" w:rsidP="001628F2">
      <w:pPr>
        <w:spacing w:after="0" w:line="360" w:lineRule="auto"/>
        <w:jc w:val="both"/>
        <w:rPr>
          <w:rFonts w:ascii="Times New Roman" w:hAnsi="Times New Roman"/>
          <w:color w:val="000000" w:themeColor="text1"/>
          <w:sz w:val="24"/>
          <w:szCs w:val="24"/>
        </w:rPr>
      </w:pPr>
      <w:bookmarkStart w:id="18" w:name="_Hlk189737183"/>
      <w:r w:rsidRPr="007F6F43">
        <w:rPr>
          <w:rFonts w:ascii="Times New Roman" w:hAnsi="Times New Roman"/>
          <w:b/>
          <w:color w:val="000000" w:themeColor="text1"/>
          <w:sz w:val="24"/>
          <w:szCs w:val="24"/>
        </w:rPr>
        <w:t>Генеративный искусственный интеллект</w:t>
      </w:r>
      <w:r w:rsidRPr="007F6F43">
        <w:rPr>
          <w:rFonts w:ascii="Times New Roman" w:hAnsi="Times New Roman"/>
          <w:color w:val="000000" w:themeColor="text1"/>
          <w:sz w:val="24"/>
          <w:szCs w:val="24"/>
        </w:rPr>
        <w:t xml:space="preserve">. </w:t>
      </w:r>
      <w:bookmarkStart w:id="19" w:name="_Hlk189666119"/>
      <w:r w:rsidRPr="007F6F43">
        <w:rPr>
          <w:rFonts w:ascii="Times New Roman" w:hAnsi="Times New Roman"/>
          <w:color w:val="000000" w:themeColor="text1"/>
          <w:sz w:val="24"/>
          <w:szCs w:val="24"/>
        </w:rPr>
        <w:t>При создании настоящей статьи технологии генеративного искусственного интеллекта не использовали.</w:t>
      </w:r>
    </w:p>
    <w:p w14:paraId="24EB787B" w14:textId="77777777" w:rsidR="001628F2" w:rsidRPr="001628F2" w:rsidRDefault="001628F2" w:rsidP="001628F2">
      <w:pPr>
        <w:spacing w:after="0" w:line="360" w:lineRule="auto"/>
        <w:jc w:val="both"/>
        <w:rPr>
          <w:rFonts w:ascii="Times New Roman" w:hAnsi="Times New Roman"/>
          <w:color w:val="FF0000"/>
          <w:sz w:val="24"/>
          <w:szCs w:val="24"/>
        </w:rPr>
      </w:pPr>
      <w:r w:rsidRPr="001628F2">
        <w:rPr>
          <w:rFonts w:ascii="Times New Roman" w:hAnsi="Times New Roman"/>
          <w:b/>
          <w:sz w:val="24"/>
          <w:szCs w:val="24"/>
        </w:rPr>
        <w:t xml:space="preserve">Рассмотрение и рецензирование. </w:t>
      </w:r>
      <w:r w:rsidRPr="0050775B">
        <w:rPr>
          <w:rFonts w:ascii="Times New Roman" w:hAnsi="Times New Roman"/>
          <w:sz w:val="24"/>
          <w:szCs w:val="24"/>
        </w:rPr>
        <w:t>Настоящая работа подана в журнал в инициативном порядке и рассмотрена по обычной процедуре. В рецензировании участвовали два внешних рецензента, член редакционной коллегии и научный редактор издания.</w:t>
      </w:r>
    </w:p>
    <w:bookmarkEnd w:id="18"/>
    <w:bookmarkEnd w:id="19"/>
    <w:p w14:paraId="725D37C0" w14:textId="77777777" w:rsidR="001628F2" w:rsidRPr="001628F2" w:rsidRDefault="001628F2" w:rsidP="001628F2">
      <w:pPr>
        <w:spacing w:after="0" w:line="360" w:lineRule="auto"/>
        <w:jc w:val="both"/>
        <w:rPr>
          <w:rFonts w:ascii="Times New Roman" w:hAnsi="Times New Roman"/>
          <w:b/>
          <w:sz w:val="24"/>
          <w:szCs w:val="24"/>
        </w:rPr>
      </w:pPr>
    </w:p>
    <w:p w14:paraId="7D30C1D9" w14:textId="77777777" w:rsidR="001628F2" w:rsidRPr="001628F2" w:rsidRDefault="001628F2" w:rsidP="001628F2">
      <w:pPr>
        <w:spacing w:after="0" w:line="360" w:lineRule="auto"/>
        <w:jc w:val="both"/>
        <w:rPr>
          <w:rFonts w:ascii="Times New Roman" w:hAnsi="Times New Roman"/>
          <w:b/>
          <w:sz w:val="24"/>
          <w:szCs w:val="24"/>
          <w:lang w:val="en-US"/>
        </w:rPr>
      </w:pPr>
      <w:r w:rsidRPr="0050775B">
        <w:rPr>
          <w:rFonts w:ascii="Times New Roman" w:hAnsi="Times New Roman"/>
          <w:b/>
          <w:sz w:val="24"/>
          <w:szCs w:val="24"/>
          <w:lang w:val="en-US"/>
        </w:rPr>
        <w:t>ADDITIONAL INFO</w:t>
      </w:r>
    </w:p>
    <w:p w14:paraId="107E5C0B" w14:textId="71BACB92" w:rsidR="009F0F78" w:rsidRPr="007F6F43" w:rsidRDefault="001628F2" w:rsidP="001628F2">
      <w:pPr>
        <w:spacing w:after="0" w:line="360" w:lineRule="auto"/>
        <w:jc w:val="both"/>
        <w:rPr>
          <w:rFonts w:ascii="Times New Roman" w:hAnsi="Times New Roman"/>
          <w:color w:val="00B050"/>
          <w:sz w:val="24"/>
          <w:szCs w:val="24"/>
          <w:lang w:val="en-US"/>
        </w:rPr>
      </w:pPr>
      <w:r w:rsidRPr="001628F2">
        <w:rPr>
          <w:rFonts w:ascii="Times New Roman" w:hAnsi="Times New Roman"/>
          <w:b/>
          <w:sz w:val="24"/>
          <w:szCs w:val="24"/>
          <w:lang w:val="en-US"/>
        </w:rPr>
        <w:t>Author contribution.</w:t>
      </w:r>
      <w:r w:rsidRPr="001628F2">
        <w:rPr>
          <w:rFonts w:ascii="Times New Roman" w:hAnsi="Times New Roman"/>
          <w:sz w:val="24"/>
          <w:szCs w:val="24"/>
          <w:lang w:val="en-US"/>
        </w:rPr>
        <w:t xml:space="preserve"> N.S. Karamova: preparation of samples, evaluation of </w:t>
      </w:r>
      <w:proofErr w:type="spellStart"/>
      <w:r w:rsidRPr="001628F2">
        <w:rPr>
          <w:rFonts w:ascii="Times New Roman" w:hAnsi="Times New Roman"/>
          <w:sz w:val="24"/>
          <w:szCs w:val="24"/>
          <w:lang w:val="en-US"/>
        </w:rPr>
        <w:t>of</w:t>
      </w:r>
      <w:proofErr w:type="spellEnd"/>
      <w:r w:rsidRPr="001628F2">
        <w:rPr>
          <w:rFonts w:ascii="Times New Roman" w:hAnsi="Times New Roman"/>
          <w:sz w:val="24"/>
          <w:szCs w:val="24"/>
          <w:lang w:val="en-US"/>
        </w:rPr>
        <w:t xml:space="preserve"> antimutagenic activity, analysis and discussion of results, literature review, writing the main part of the text; O.N. </w:t>
      </w:r>
      <w:proofErr w:type="spellStart"/>
      <w:r w:rsidRPr="001628F2">
        <w:rPr>
          <w:rFonts w:ascii="Times New Roman" w:hAnsi="Times New Roman"/>
          <w:sz w:val="24"/>
          <w:szCs w:val="24"/>
          <w:lang w:val="en-US"/>
        </w:rPr>
        <w:t>Ilinskaya</w:t>
      </w:r>
      <w:proofErr w:type="spellEnd"/>
      <w:r w:rsidRPr="001628F2">
        <w:rPr>
          <w:rFonts w:ascii="Times New Roman" w:hAnsi="Times New Roman"/>
          <w:sz w:val="24"/>
          <w:szCs w:val="24"/>
          <w:lang w:val="en-US"/>
        </w:rPr>
        <w:t xml:space="preserve">: concept and design of the study, discussion of results, literature review, making final edits, funding acquisition. </w:t>
      </w:r>
      <w:bookmarkStart w:id="20" w:name="_Hlk199243034"/>
      <w:r w:rsidR="009F0F78" w:rsidRPr="007F6F43">
        <w:rPr>
          <w:rFonts w:ascii="Times New Roman" w:hAnsi="Times New Roman"/>
          <w:color w:val="00B050"/>
          <w:sz w:val="24"/>
          <w:szCs w:val="24"/>
          <w:lang w:val="en-US"/>
        </w:rPr>
        <w:t>The authors have approved the version for publication and have also agreed to be responsible for all aspects of the work, ensuring that the accuracy and integrity of any part of it is properly considered and addressed.</w:t>
      </w:r>
    </w:p>
    <w:bookmarkEnd w:id="20"/>
    <w:p w14:paraId="04EC0717" w14:textId="77777777" w:rsidR="001628F2" w:rsidRPr="001628F2" w:rsidRDefault="001628F2" w:rsidP="001628F2">
      <w:pPr>
        <w:spacing w:after="0" w:line="360" w:lineRule="auto"/>
        <w:jc w:val="both"/>
        <w:rPr>
          <w:rFonts w:ascii="Times New Roman" w:hAnsi="Times New Roman"/>
          <w:sz w:val="24"/>
          <w:szCs w:val="24"/>
          <w:lang w:val="en-US"/>
        </w:rPr>
      </w:pPr>
      <w:r w:rsidRPr="001628F2">
        <w:rPr>
          <w:rFonts w:ascii="Times New Roman" w:hAnsi="Times New Roman"/>
          <w:b/>
          <w:sz w:val="24"/>
          <w:szCs w:val="24"/>
          <w:lang w:val="en-US"/>
        </w:rPr>
        <w:t>Funding sources.</w:t>
      </w:r>
      <w:r w:rsidRPr="001628F2">
        <w:rPr>
          <w:rFonts w:ascii="Times New Roman" w:hAnsi="Times New Roman"/>
          <w:sz w:val="24"/>
          <w:szCs w:val="24"/>
          <w:lang w:val="en-US"/>
        </w:rPr>
        <w:t xml:space="preserve"> The study has been supported by the Russian Science Foundation (project No. 24-14-00059).</w:t>
      </w:r>
    </w:p>
    <w:p w14:paraId="6DD8AC8F" w14:textId="77777777" w:rsidR="001628F2" w:rsidRPr="007F6F43" w:rsidRDefault="001628F2" w:rsidP="001628F2">
      <w:pPr>
        <w:spacing w:after="0" w:line="360" w:lineRule="auto"/>
        <w:jc w:val="both"/>
        <w:rPr>
          <w:rFonts w:ascii="Times New Roman" w:hAnsi="Times New Roman"/>
          <w:sz w:val="24"/>
          <w:szCs w:val="24"/>
          <w:lang w:val="en-US"/>
        </w:rPr>
      </w:pPr>
      <w:bookmarkStart w:id="21" w:name="_Hlk189561052"/>
      <w:r w:rsidRPr="007F6F43">
        <w:rPr>
          <w:rFonts w:ascii="Times New Roman" w:hAnsi="Times New Roman"/>
          <w:b/>
          <w:sz w:val="24"/>
          <w:szCs w:val="24"/>
          <w:lang w:val="en-US"/>
        </w:rPr>
        <w:t>Disclosure of interests.</w:t>
      </w:r>
      <w:r w:rsidRPr="007F6F43">
        <w:rPr>
          <w:rFonts w:ascii="Times New Roman" w:hAnsi="Times New Roman"/>
          <w:sz w:val="24"/>
          <w:szCs w:val="24"/>
          <w:lang w:val="en-US"/>
        </w:rPr>
        <w:t xml:space="preserve"> The authors have no relationships, activities or interests for the last three years related with for-profit or not-for-profit third parties whose interests may be affected by the content of the article.</w:t>
      </w:r>
    </w:p>
    <w:bookmarkEnd w:id="21"/>
    <w:p w14:paraId="2C60D46D" w14:textId="0461FDE5" w:rsidR="001628F2" w:rsidRPr="00756445" w:rsidRDefault="001628F2" w:rsidP="001628F2">
      <w:pPr>
        <w:spacing w:after="0" w:line="360" w:lineRule="auto"/>
        <w:jc w:val="both"/>
        <w:rPr>
          <w:rFonts w:ascii="Times New Roman" w:hAnsi="Times New Roman"/>
          <w:sz w:val="24"/>
          <w:szCs w:val="24"/>
          <w:highlight w:val="lightGray"/>
          <w:lang w:val="en-US"/>
        </w:rPr>
      </w:pPr>
      <w:r w:rsidRPr="00756445">
        <w:rPr>
          <w:rFonts w:ascii="Times New Roman" w:hAnsi="Times New Roman"/>
          <w:b/>
          <w:sz w:val="24"/>
          <w:szCs w:val="24"/>
          <w:highlight w:val="lightGray"/>
          <w:lang w:val="en-US"/>
        </w:rPr>
        <w:t>Statement of originality.</w:t>
      </w:r>
      <w:r w:rsidRPr="00756445">
        <w:rPr>
          <w:rFonts w:ascii="Times New Roman" w:hAnsi="Times New Roman"/>
          <w:sz w:val="24"/>
          <w:szCs w:val="24"/>
          <w:highlight w:val="lightGray"/>
          <w:lang w:val="en-US"/>
        </w:rPr>
        <w:t xml:space="preserve"> </w:t>
      </w:r>
      <w:r w:rsidR="00A1014D" w:rsidRPr="00756445">
        <w:rPr>
          <w:rFonts w:ascii="Times New Roman" w:hAnsi="Times New Roman"/>
          <w:sz w:val="24"/>
          <w:szCs w:val="24"/>
          <w:lang w:val="en-US"/>
        </w:rPr>
        <w:t>The authors did not use previously published information (text, illustrations, data) to create this paper.</w:t>
      </w:r>
    </w:p>
    <w:p w14:paraId="19C2116C" w14:textId="3E55DFE1" w:rsidR="001628F2" w:rsidRPr="00756445" w:rsidRDefault="001628F2" w:rsidP="001628F2">
      <w:pPr>
        <w:spacing w:after="0" w:line="360" w:lineRule="auto"/>
        <w:jc w:val="both"/>
        <w:rPr>
          <w:rFonts w:ascii="Times New Roman" w:hAnsi="Times New Roman"/>
          <w:sz w:val="24"/>
          <w:szCs w:val="24"/>
          <w:lang w:val="en-US"/>
        </w:rPr>
      </w:pPr>
      <w:r w:rsidRPr="00756445">
        <w:rPr>
          <w:rFonts w:ascii="Times New Roman" w:hAnsi="Times New Roman"/>
          <w:b/>
          <w:sz w:val="24"/>
          <w:szCs w:val="24"/>
          <w:lang w:val="en-US"/>
        </w:rPr>
        <w:t>Data availability statement</w:t>
      </w:r>
      <w:r w:rsidRPr="00756445">
        <w:rPr>
          <w:rFonts w:ascii="Times New Roman" w:hAnsi="Times New Roman"/>
          <w:sz w:val="24"/>
          <w:szCs w:val="24"/>
          <w:lang w:val="en-US"/>
        </w:rPr>
        <w:t xml:space="preserve">. </w:t>
      </w:r>
      <w:r w:rsidR="00A1014D" w:rsidRPr="00756445">
        <w:rPr>
          <w:rFonts w:ascii="Times New Roman" w:hAnsi="Times New Roman"/>
          <w:sz w:val="24"/>
          <w:szCs w:val="24"/>
          <w:lang w:val="en-US"/>
        </w:rPr>
        <w:t>All data obtained in the present study are available in the article.</w:t>
      </w:r>
    </w:p>
    <w:p w14:paraId="45231C13" w14:textId="77777777" w:rsidR="001628F2" w:rsidRPr="00756445" w:rsidRDefault="001628F2" w:rsidP="001628F2">
      <w:pPr>
        <w:spacing w:after="0" w:line="360" w:lineRule="auto"/>
        <w:jc w:val="both"/>
        <w:rPr>
          <w:rFonts w:ascii="Times New Roman" w:hAnsi="Times New Roman"/>
          <w:sz w:val="24"/>
          <w:szCs w:val="24"/>
          <w:lang w:val="en-US"/>
        </w:rPr>
      </w:pPr>
      <w:bookmarkStart w:id="22" w:name="_Hlk189666112"/>
      <w:r w:rsidRPr="00756445">
        <w:rPr>
          <w:rFonts w:ascii="Times New Roman" w:hAnsi="Times New Roman"/>
          <w:b/>
          <w:sz w:val="24"/>
          <w:szCs w:val="24"/>
          <w:lang w:val="en-US"/>
        </w:rPr>
        <w:t>Generative AI.</w:t>
      </w:r>
      <w:r w:rsidRPr="00756445">
        <w:rPr>
          <w:rFonts w:ascii="Times New Roman" w:hAnsi="Times New Roman"/>
          <w:sz w:val="24"/>
          <w:szCs w:val="24"/>
          <w:lang w:val="en-US"/>
        </w:rPr>
        <w:t xml:space="preserve"> Generative AI technologies were not used for this article creation.</w:t>
      </w:r>
    </w:p>
    <w:bookmarkEnd w:id="22"/>
    <w:p w14:paraId="6EF8D573" w14:textId="7824130B" w:rsidR="001628F2" w:rsidRPr="0050775B" w:rsidRDefault="001628F2" w:rsidP="001628F2">
      <w:pPr>
        <w:spacing w:after="0" w:line="360" w:lineRule="auto"/>
        <w:jc w:val="both"/>
        <w:rPr>
          <w:rFonts w:ascii="Times New Roman" w:hAnsi="Times New Roman"/>
          <w:sz w:val="24"/>
          <w:szCs w:val="24"/>
          <w:lang w:val="en-US"/>
        </w:rPr>
      </w:pPr>
      <w:r w:rsidRPr="00756445">
        <w:rPr>
          <w:rFonts w:ascii="Times New Roman" w:hAnsi="Times New Roman"/>
          <w:b/>
          <w:sz w:val="24"/>
          <w:szCs w:val="24"/>
          <w:lang w:val="en-US"/>
        </w:rPr>
        <w:t>Provenance and peer-review</w:t>
      </w:r>
      <w:r w:rsidRPr="00756445">
        <w:rPr>
          <w:rFonts w:ascii="Times New Roman" w:hAnsi="Times New Roman"/>
          <w:sz w:val="24"/>
          <w:szCs w:val="24"/>
          <w:lang w:val="en-US"/>
        </w:rPr>
        <w:t xml:space="preserve">. </w:t>
      </w:r>
      <w:r w:rsidR="00A1014D" w:rsidRPr="00756445">
        <w:rPr>
          <w:rFonts w:ascii="Times New Roman" w:hAnsi="Times New Roman"/>
          <w:sz w:val="24"/>
          <w:szCs w:val="24"/>
          <w:lang w:val="en-US"/>
        </w:rPr>
        <w:t xml:space="preserve">This paper was </w:t>
      </w:r>
      <w:r w:rsidR="00A1014D" w:rsidRPr="0050775B">
        <w:rPr>
          <w:rFonts w:ascii="Times New Roman" w:hAnsi="Times New Roman"/>
          <w:sz w:val="24"/>
          <w:szCs w:val="24"/>
          <w:lang w:val="en-US"/>
        </w:rPr>
        <w:t>submitted to the journal on an initiative basis and reviewed according to the usual procedure. Two external reviewers, a member of the editorial board and the scientific editor of the publication participated in the review.</w:t>
      </w:r>
    </w:p>
    <w:p w14:paraId="23122876" w14:textId="77777777" w:rsidR="00BC6B3F" w:rsidRPr="007D023F" w:rsidRDefault="00BC6B3F" w:rsidP="002E3575">
      <w:pPr>
        <w:spacing w:after="0" w:line="360" w:lineRule="auto"/>
        <w:ind w:firstLine="567"/>
        <w:jc w:val="both"/>
        <w:rPr>
          <w:rFonts w:ascii="Times New Roman" w:eastAsiaTheme="minorHAnsi" w:hAnsi="Times New Roman"/>
          <w:kern w:val="2"/>
          <w:sz w:val="24"/>
          <w:szCs w:val="24"/>
          <w:lang w:val="en-US" w:eastAsia="en-US"/>
          <w14:ligatures w14:val="standardContextual"/>
        </w:rPr>
      </w:pPr>
    </w:p>
    <w:p w14:paraId="38873C32" w14:textId="2E8E936F" w:rsidR="00E5572A" w:rsidRPr="002E3575" w:rsidRDefault="007D023F" w:rsidP="002E3575">
      <w:pPr>
        <w:spacing w:after="0" w:line="360" w:lineRule="auto"/>
        <w:jc w:val="both"/>
        <w:rPr>
          <w:rFonts w:ascii="Times New Roman" w:hAnsi="Times New Roman"/>
          <w:b/>
          <w:sz w:val="24"/>
          <w:szCs w:val="24"/>
          <w:lang w:val="en-US"/>
        </w:rPr>
      </w:pPr>
      <w:r>
        <w:rPr>
          <w:rFonts w:ascii="Times New Roman" w:hAnsi="Times New Roman"/>
          <w:b/>
          <w:sz w:val="24"/>
          <w:szCs w:val="24"/>
        </w:rPr>
        <w:t>СПИСОК</w:t>
      </w:r>
      <w:r w:rsidRPr="007D023F">
        <w:rPr>
          <w:rFonts w:ascii="Times New Roman" w:hAnsi="Times New Roman"/>
          <w:b/>
          <w:sz w:val="24"/>
          <w:szCs w:val="24"/>
          <w:lang w:val="en-US"/>
        </w:rPr>
        <w:t xml:space="preserve"> </w:t>
      </w:r>
      <w:r>
        <w:rPr>
          <w:rFonts w:ascii="Times New Roman" w:hAnsi="Times New Roman"/>
          <w:b/>
          <w:sz w:val="24"/>
          <w:szCs w:val="24"/>
        </w:rPr>
        <w:t>ЛИТЕРАТУРЫ</w:t>
      </w:r>
      <w:r w:rsidRPr="007D023F">
        <w:rPr>
          <w:rFonts w:ascii="Times New Roman" w:hAnsi="Times New Roman"/>
          <w:b/>
          <w:sz w:val="24"/>
          <w:szCs w:val="24"/>
          <w:lang w:val="en-US"/>
        </w:rPr>
        <w:t xml:space="preserve"> </w:t>
      </w:r>
      <w:r>
        <w:rPr>
          <w:rFonts w:ascii="Times New Roman" w:hAnsi="Times New Roman"/>
          <w:b/>
          <w:sz w:val="24"/>
          <w:szCs w:val="24"/>
          <w:lang w:val="en-US"/>
        </w:rPr>
        <w:t xml:space="preserve">| </w:t>
      </w:r>
      <w:r w:rsidRPr="002E3575">
        <w:rPr>
          <w:rFonts w:ascii="Times New Roman" w:hAnsi="Times New Roman"/>
          <w:b/>
          <w:sz w:val="24"/>
          <w:szCs w:val="24"/>
          <w:lang w:val="en-US"/>
        </w:rPr>
        <w:t>REFERENCES</w:t>
      </w:r>
    </w:p>
    <w:p w14:paraId="371D0F2D" w14:textId="0A1B9EFC" w:rsidR="00E5572A" w:rsidRPr="002E3575" w:rsidRDefault="00E5572A" w:rsidP="002E3575">
      <w:pPr>
        <w:numPr>
          <w:ilvl w:val="0"/>
          <w:numId w:val="1"/>
        </w:numPr>
        <w:spacing w:after="0" w:line="360" w:lineRule="auto"/>
        <w:ind w:left="426" w:hanging="426"/>
        <w:contextualSpacing/>
        <w:jc w:val="both"/>
        <w:rPr>
          <w:rFonts w:ascii="Times New Roman" w:hAnsi="Times New Roman"/>
          <w:sz w:val="24"/>
          <w:szCs w:val="24"/>
          <w:lang w:val="en-US"/>
        </w:rPr>
      </w:pPr>
      <w:proofErr w:type="spellStart"/>
      <w:r w:rsidRPr="002E3575">
        <w:rPr>
          <w:rFonts w:ascii="Times New Roman" w:hAnsi="Times New Roman"/>
          <w:sz w:val="24"/>
          <w:szCs w:val="24"/>
          <w:lang w:val="en-US"/>
        </w:rPr>
        <w:t>Banoona</w:t>
      </w:r>
      <w:proofErr w:type="spellEnd"/>
      <w:r w:rsidRPr="002E3575">
        <w:rPr>
          <w:rFonts w:ascii="Times New Roman" w:hAnsi="Times New Roman"/>
          <w:sz w:val="24"/>
          <w:szCs w:val="24"/>
          <w:lang w:val="en-US"/>
        </w:rPr>
        <w:t xml:space="preserve"> SR, Salih NS, </w:t>
      </w:r>
      <w:proofErr w:type="spellStart"/>
      <w:r w:rsidRPr="002E3575">
        <w:rPr>
          <w:rFonts w:ascii="Times New Roman" w:hAnsi="Times New Roman"/>
          <w:sz w:val="24"/>
          <w:szCs w:val="24"/>
          <w:lang w:val="en-US"/>
        </w:rPr>
        <w:t>Ghasemianc</w:t>
      </w:r>
      <w:proofErr w:type="spellEnd"/>
      <w:r w:rsidRPr="002E3575">
        <w:rPr>
          <w:rFonts w:ascii="Times New Roman" w:hAnsi="Times New Roman"/>
          <w:sz w:val="24"/>
          <w:szCs w:val="24"/>
          <w:lang w:val="en-US"/>
        </w:rPr>
        <w:t xml:space="preserve"> A. Genetic </w:t>
      </w:r>
      <w:r w:rsidR="00B24FF2" w:rsidRPr="002E3575">
        <w:rPr>
          <w:rFonts w:ascii="Times New Roman" w:hAnsi="Times New Roman"/>
          <w:sz w:val="24"/>
          <w:szCs w:val="24"/>
          <w:lang w:val="en-US"/>
        </w:rPr>
        <w:t>mutations and major human disorders</w:t>
      </w:r>
      <w:r w:rsidRPr="002E3575">
        <w:rPr>
          <w:rFonts w:ascii="Times New Roman" w:hAnsi="Times New Roman"/>
          <w:sz w:val="24"/>
          <w:szCs w:val="24"/>
          <w:lang w:val="en-US"/>
        </w:rPr>
        <w:t xml:space="preserve">: A </w:t>
      </w:r>
      <w:r w:rsidR="00B24FF2" w:rsidRPr="002E3575">
        <w:rPr>
          <w:rFonts w:ascii="Times New Roman" w:hAnsi="Times New Roman"/>
          <w:sz w:val="24"/>
          <w:szCs w:val="24"/>
          <w:lang w:val="en-US"/>
        </w:rPr>
        <w:t>r</w:t>
      </w:r>
      <w:r w:rsidRPr="002E3575">
        <w:rPr>
          <w:rFonts w:ascii="Times New Roman" w:hAnsi="Times New Roman"/>
          <w:sz w:val="24"/>
          <w:szCs w:val="24"/>
          <w:lang w:val="en-US"/>
        </w:rPr>
        <w:t xml:space="preserve">eview. </w:t>
      </w:r>
      <w:r w:rsidR="00B24FF2" w:rsidRPr="002E3575">
        <w:rPr>
          <w:rFonts w:ascii="Times New Roman" w:hAnsi="Times New Roman"/>
          <w:i/>
          <w:sz w:val="24"/>
          <w:szCs w:val="24"/>
          <w:lang w:val="en-US"/>
        </w:rPr>
        <w:t>Egypt J Chem</w:t>
      </w:r>
      <w:r w:rsidRPr="002E3575">
        <w:rPr>
          <w:rFonts w:ascii="Times New Roman" w:hAnsi="Times New Roman"/>
          <w:sz w:val="24"/>
          <w:szCs w:val="24"/>
          <w:lang w:val="en-US"/>
        </w:rPr>
        <w:t xml:space="preserve">. 2022;65(2):571–589. </w:t>
      </w:r>
      <w:proofErr w:type="spellStart"/>
      <w:r w:rsidRPr="002E3575">
        <w:rPr>
          <w:rFonts w:ascii="Times New Roman" w:hAnsi="Times New Roman"/>
          <w:sz w:val="24"/>
          <w:szCs w:val="24"/>
          <w:lang w:val="en-US"/>
        </w:rPr>
        <w:t>doi</w:t>
      </w:r>
      <w:proofErr w:type="spellEnd"/>
      <w:r w:rsidRPr="002E3575">
        <w:rPr>
          <w:rFonts w:ascii="Times New Roman" w:hAnsi="Times New Roman"/>
          <w:sz w:val="24"/>
          <w:szCs w:val="24"/>
          <w:lang w:val="en-US"/>
        </w:rPr>
        <w:t>: 10.21608/EJCHEM.2021.98178.4575 EDN: KWDMJV</w:t>
      </w:r>
    </w:p>
    <w:p w14:paraId="70DBEFFC" w14:textId="2E89E630"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Olafsson S, Anderson CA. Somatic mutations provide important and unique insights into the biology of complex diseases. </w:t>
      </w:r>
      <w:r w:rsidR="00B24FF2" w:rsidRPr="002E3575">
        <w:rPr>
          <w:rFonts w:ascii="Times New Roman" w:eastAsiaTheme="minorHAnsi" w:hAnsi="Times New Roman"/>
          <w:i/>
          <w:kern w:val="2"/>
          <w:sz w:val="24"/>
          <w:szCs w:val="24"/>
          <w:lang w:val="en-US" w:eastAsia="en-US"/>
          <w14:ligatures w14:val="standardContextual"/>
        </w:rPr>
        <w:t>Trends Genet</w:t>
      </w:r>
      <w:r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i/>
          <w:kern w:val="2"/>
          <w:sz w:val="24"/>
          <w:szCs w:val="24"/>
          <w:lang w:val="en-US"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2021;37(10):872</w:t>
      </w:r>
      <w:bookmarkStart w:id="23" w:name="_Hlk191991716"/>
      <w:r w:rsidRPr="002E3575">
        <w:rPr>
          <w:rFonts w:ascii="Times New Roman" w:eastAsiaTheme="minorHAnsi" w:hAnsi="Times New Roman"/>
          <w:kern w:val="2"/>
          <w:sz w:val="24"/>
          <w:szCs w:val="24"/>
          <w:lang w:val="en-US" w:eastAsia="en-US"/>
          <w14:ligatures w14:val="standardContextual"/>
        </w:rPr>
        <w:t>–</w:t>
      </w:r>
      <w:bookmarkEnd w:id="23"/>
      <w:r w:rsidRPr="002E3575">
        <w:rPr>
          <w:rFonts w:ascii="Times New Roman" w:eastAsiaTheme="minorHAnsi" w:hAnsi="Times New Roman"/>
          <w:kern w:val="2"/>
          <w:sz w:val="24"/>
          <w:szCs w:val="24"/>
          <w:lang w:val="en-US" w:eastAsia="en-US"/>
          <w14:ligatures w14:val="standardContextual"/>
        </w:rPr>
        <w:t xml:space="preserve">881.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10.1016/j.tig.2021.06.012 EDN: UZLABR</w:t>
      </w:r>
    </w:p>
    <w:p w14:paraId="4092910E" w14:textId="3CCBBED1"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Cao Y. Possible relationship between the somatic mutations and the formation of cancers. </w:t>
      </w:r>
      <w:r w:rsidR="00B24FF2" w:rsidRPr="002E3575">
        <w:rPr>
          <w:rFonts w:ascii="Times New Roman" w:eastAsiaTheme="minorHAnsi" w:hAnsi="Times New Roman"/>
          <w:i/>
          <w:kern w:val="2"/>
          <w:sz w:val="24"/>
          <w:szCs w:val="24"/>
          <w:lang w:val="en-US" w:eastAsia="en-US"/>
          <w14:ligatures w14:val="standardContextual"/>
        </w:rPr>
        <w:t>BIO Web of Conf</w:t>
      </w:r>
      <w:r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i/>
          <w:kern w:val="2"/>
          <w:sz w:val="24"/>
          <w:szCs w:val="24"/>
          <w:lang w:val="en-US"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 xml:space="preserve">2022;55:01009.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10.1051/</w:t>
      </w:r>
      <w:proofErr w:type="spellStart"/>
      <w:r w:rsidRPr="002E3575">
        <w:rPr>
          <w:rFonts w:ascii="Times New Roman" w:eastAsiaTheme="minorHAnsi" w:hAnsi="Times New Roman"/>
          <w:kern w:val="2"/>
          <w:sz w:val="24"/>
          <w:szCs w:val="24"/>
          <w:lang w:val="en-US" w:eastAsia="en-US"/>
          <w14:ligatures w14:val="standardContextual"/>
        </w:rPr>
        <w:t>bioconf</w:t>
      </w:r>
      <w:proofErr w:type="spellEnd"/>
      <w:r w:rsidRPr="002E3575">
        <w:rPr>
          <w:rFonts w:ascii="Times New Roman" w:eastAsiaTheme="minorHAnsi" w:hAnsi="Times New Roman"/>
          <w:kern w:val="2"/>
          <w:sz w:val="24"/>
          <w:szCs w:val="24"/>
          <w:lang w:val="en-US" w:eastAsia="en-US"/>
          <w14:ligatures w14:val="standardContextual"/>
        </w:rPr>
        <w:t>/20225501009 EDN: ODJOQP</w:t>
      </w:r>
    </w:p>
    <w:p w14:paraId="51D39F53" w14:textId="7063A5E0"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McCann J, Choi E, Yamasaki E, Ames BN. Detection of carcinogens as mutagens in the </w:t>
      </w:r>
      <w:r w:rsidRPr="002E3575">
        <w:rPr>
          <w:rFonts w:ascii="Times New Roman" w:eastAsiaTheme="minorHAnsi" w:hAnsi="Times New Roman"/>
          <w:i/>
          <w:kern w:val="2"/>
          <w:sz w:val="24"/>
          <w:szCs w:val="24"/>
          <w:lang w:val="en-US" w:eastAsia="en-US"/>
          <w14:ligatures w14:val="standardContextual"/>
        </w:rPr>
        <w:t>Salmonella</w:t>
      </w:r>
      <w:r w:rsidRPr="002E3575">
        <w:rPr>
          <w:rFonts w:ascii="Times New Roman" w:eastAsiaTheme="minorHAnsi" w:hAnsi="Times New Roman"/>
          <w:kern w:val="2"/>
          <w:sz w:val="24"/>
          <w:szCs w:val="24"/>
          <w:lang w:val="en-US" w:eastAsia="en-US"/>
          <w14:ligatures w14:val="standardContextual"/>
        </w:rPr>
        <w:t xml:space="preserve">/microsome test: assay of 300 chemicals. </w:t>
      </w:r>
      <w:r w:rsidR="00B24FF2" w:rsidRPr="002E3575">
        <w:rPr>
          <w:rFonts w:ascii="Times New Roman" w:eastAsiaTheme="minorHAnsi" w:hAnsi="Times New Roman"/>
          <w:i/>
          <w:kern w:val="2"/>
          <w:sz w:val="24"/>
          <w:szCs w:val="24"/>
          <w:lang w:val="en-US" w:eastAsia="en-US"/>
          <w14:ligatures w14:val="standardContextual"/>
        </w:rPr>
        <w:t>PNAS</w:t>
      </w:r>
      <w:r w:rsidRPr="002E3575">
        <w:rPr>
          <w:rFonts w:ascii="Times New Roman" w:eastAsiaTheme="minorHAnsi" w:hAnsi="Times New Roman"/>
          <w:kern w:val="2"/>
          <w:sz w:val="24"/>
          <w:szCs w:val="24"/>
          <w:lang w:val="en-US" w:eastAsia="en-US"/>
          <w14:ligatures w14:val="standardContextual"/>
        </w:rPr>
        <w:t xml:space="preserve"> </w:t>
      </w:r>
      <w:r w:rsidR="00B24FF2" w:rsidRPr="002E3575">
        <w:rPr>
          <w:rFonts w:ascii="Times New Roman" w:eastAsiaTheme="minorHAnsi" w:hAnsi="Times New Roman"/>
          <w:i/>
          <w:kern w:val="2"/>
          <w:sz w:val="24"/>
          <w:szCs w:val="24"/>
          <w:lang w:val="en-US" w:eastAsia="en-US"/>
          <w14:ligatures w14:val="standardContextual"/>
        </w:rPr>
        <w:t>USA</w:t>
      </w:r>
      <w:r w:rsidRPr="002E3575">
        <w:rPr>
          <w:rFonts w:ascii="Times New Roman" w:eastAsiaTheme="minorHAnsi" w:hAnsi="Times New Roman"/>
          <w:kern w:val="2"/>
          <w:sz w:val="24"/>
          <w:szCs w:val="24"/>
          <w:lang w:val="en-US" w:eastAsia="en-US"/>
          <w14:ligatures w14:val="standardContextual"/>
        </w:rPr>
        <w:t>. 1975;72(12):5135–</w:t>
      </w:r>
      <w:r w:rsidR="00B24FF2" w:rsidRPr="002E3575">
        <w:rPr>
          <w:rFonts w:ascii="Times New Roman" w:eastAsiaTheme="minorHAnsi" w:hAnsi="Times New Roman"/>
          <w:kern w:val="2"/>
          <w:sz w:val="24"/>
          <w:szCs w:val="24"/>
          <w:lang w:val="en-US" w:eastAsia="en-US"/>
          <w14:ligatures w14:val="standardContextual"/>
        </w:rPr>
        <w:t>513</w:t>
      </w:r>
      <w:r w:rsidRPr="002E3575">
        <w:rPr>
          <w:rFonts w:ascii="Times New Roman" w:eastAsiaTheme="minorHAnsi" w:hAnsi="Times New Roman"/>
          <w:kern w:val="2"/>
          <w:sz w:val="24"/>
          <w:szCs w:val="24"/>
          <w:lang w:val="en-US" w:eastAsia="en-US"/>
          <w14:ligatures w14:val="standardContextual"/>
        </w:rPr>
        <w:t xml:space="preserve">9.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10.1073/pnas.72.12.5135</w:t>
      </w:r>
    </w:p>
    <w:p w14:paraId="3E9419CE" w14:textId="088D1ACB" w:rsidR="00E5572A" w:rsidRPr="002E3575" w:rsidRDefault="00E5572A" w:rsidP="002E3575">
      <w:pPr>
        <w:numPr>
          <w:ilvl w:val="0"/>
          <w:numId w:val="1"/>
        </w:numPr>
        <w:spacing w:after="0" w:line="360" w:lineRule="auto"/>
        <w:ind w:left="426" w:hanging="426"/>
        <w:contextualSpacing/>
        <w:jc w:val="both"/>
        <w:rPr>
          <w:rFonts w:ascii="Times New Roman" w:hAnsi="Times New Roman"/>
          <w:sz w:val="24"/>
          <w:szCs w:val="24"/>
          <w:lang w:val="en-US"/>
        </w:rPr>
      </w:pPr>
      <w:r w:rsidRPr="002E3575">
        <w:rPr>
          <w:rFonts w:ascii="Times New Roman" w:hAnsi="Times New Roman"/>
          <w:sz w:val="24"/>
          <w:szCs w:val="24"/>
          <w:lang w:val="en-US"/>
        </w:rPr>
        <w:t xml:space="preserve">Lawley PD. Mutagens as carcinogens: development of current concepts. </w:t>
      </w:r>
      <w:proofErr w:type="spellStart"/>
      <w:r w:rsidR="00A9360C" w:rsidRPr="002E3575">
        <w:rPr>
          <w:rFonts w:ascii="Times New Roman" w:hAnsi="Times New Roman"/>
          <w:i/>
          <w:sz w:val="24"/>
          <w:szCs w:val="24"/>
          <w:lang w:val="en-US"/>
        </w:rPr>
        <w:t>Mutat</w:t>
      </w:r>
      <w:proofErr w:type="spellEnd"/>
      <w:r w:rsidRPr="002E3575">
        <w:rPr>
          <w:rFonts w:ascii="Times New Roman" w:hAnsi="Times New Roman"/>
          <w:i/>
          <w:sz w:val="24"/>
          <w:szCs w:val="24"/>
          <w:lang w:val="en-US"/>
        </w:rPr>
        <w:t xml:space="preserve"> Res</w:t>
      </w:r>
      <w:r w:rsidR="00A9360C" w:rsidRPr="002E3575">
        <w:rPr>
          <w:rFonts w:ascii="Times New Roman" w:hAnsi="Times New Roman"/>
          <w:i/>
          <w:sz w:val="24"/>
          <w:szCs w:val="24"/>
          <w:lang w:val="en-US"/>
        </w:rPr>
        <w:t xml:space="preserve">: </w:t>
      </w:r>
      <w:proofErr w:type="spellStart"/>
      <w:r w:rsidR="00A9360C" w:rsidRPr="002E3575">
        <w:rPr>
          <w:rFonts w:ascii="Times New Roman" w:hAnsi="Times New Roman"/>
          <w:i/>
          <w:sz w:val="24"/>
          <w:szCs w:val="24"/>
          <w:lang w:val="en-US"/>
        </w:rPr>
        <w:t>Fundam</w:t>
      </w:r>
      <w:proofErr w:type="spellEnd"/>
      <w:r w:rsidR="00A9360C" w:rsidRPr="002E3575">
        <w:rPr>
          <w:rFonts w:ascii="Times New Roman" w:hAnsi="Times New Roman"/>
          <w:i/>
          <w:sz w:val="24"/>
          <w:szCs w:val="24"/>
          <w:lang w:val="en-US"/>
        </w:rPr>
        <w:t xml:space="preserve"> Mol Mech Mutag</w:t>
      </w:r>
      <w:r w:rsidRPr="002E3575">
        <w:rPr>
          <w:rFonts w:ascii="Times New Roman" w:hAnsi="Times New Roman"/>
          <w:sz w:val="24"/>
          <w:szCs w:val="24"/>
          <w:lang w:val="en-US"/>
        </w:rPr>
        <w:t>. 1989;213(1):3</w:t>
      </w:r>
      <w:bookmarkStart w:id="24" w:name="_Hlk191992658"/>
      <w:r w:rsidRPr="002E3575">
        <w:rPr>
          <w:rFonts w:ascii="Times New Roman" w:hAnsi="Times New Roman"/>
          <w:sz w:val="24"/>
          <w:szCs w:val="24"/>
          <w:lang w:val="en-US"/>
        </w:rPr>
        <w:t>–</w:t>
      </w:r>
      <w:bookmarkEnd w:id="24"/>
      <w:r w:rsidRPr="002E3575">
        <w:rPr>
          <w:rFonts w:ascii="Times New Roman" w:hAnsi="Times New Roman"/>
          <w:sz w:val="24"/>
          <w:szCs w:val="24"/>
          <w:lang w:val="en-US"/>
        </w:rPr>
        <w:t xml:space="preserve">25.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hyperlink r:id="rId8" w:history="1">
        <w:r w:rsidRPr="002E3575">
          <w:rPr>
            <w:rFonts w:ascii="Times New Roman" w:hAnsi="Times New Roman"/>
            <w:color w:val="000000" w:themeColor="text1"/>
            <w:sz w:val="24"/>
            <w:szCs w:val="24"/>
            <w:lang w:val="en-US"/>
          </w:rPr>
          <w:t>10.1016/0027-5107(89)90028-6</w:t>
        </w:r>
      </w:hyperlink>
    </w:p>
    <w:p w14:paraId="52AEC7D4" w14:textId="6A835474"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lastRenderedPageBreak/>
        <w:t xml:space="preserve">Mushtaq S, Tayyeb A, Ali G, Bareen FE. Antimutagenic potential of plants and natural products: a review. In: Bhat TA, Hakeem KR, editors. </w:t>
      </w:r>
      <w:r w:rsidRPr="002E3575">
        <w:rPr>
          <w:rFonts w:ascii="Times New Roman" w:eastAsiaTheme="minorHAnsi" w:hAnsi="Times New Roman"/>
          <w:i/>
          <w:kern w:val="2"/>
          <w:sz w:val="24"/>
          <w:szCs w:val="24"/>
          <w:lang w:val="en-US" w:eastAsia="en-US"/>
          <w14:ligatures w14:val="standardContextual"/>
        </w:rPr>
        <w:t xml:space="preserve">Biotechnologies and </w:t>
      </w:r>
      <w:r w:rsidR="00A9360C" w:rsidRPr="002E3575">
        <w:rPr>
          <w:rFonts w:ascii="Times New Roman" w:eastAsiaTheme="minorHAnsi" w:hAnsi="Times New Roman"/>
          <w:i/>
          <w:kern w:val="2"/>
          <w:sz w:val="24"/>
          <w:szCs w:val="24"/>
          <w:lang w:val="en-US" w:eastAsia="en-US"/>
          <w14:ligatures w14:val="standardContextual"/>
        </w:rPr>
        <w:t>genetics in plant mutation breeding</w:t>
      </w:r>
      <w:r w:rsidRPr="002E3575">
        <w:rPr>
          <w:rFonts w:ascii="Times New Roman" w:eastAsiaTheme="minorHAnsi" w:hAnsi="Times New Roman"/>
          <w:kern w:val="2"/>
          <w:sz w:val="24"/>
          <w:szCs w:val="24"/>
          <w:lang w:val="en-US" w:eastAsia="en-US"/>
          <w14:ligatures w14:val="standardContextual"/>
        </w:rPr>
        <w:t>. Ne</w:t>
      </w:r>
      <w:r w:rsidR="00A9360C" w:rsidRPr="002E3575">
        <w:rPr>
          <w:rFonts w:ascii="Times New Roman" w:eastAsiaTheme="minorHAnsi" w:hAnsi="Times New Roman"/>
          <w:kern w:val="2"/>
          <w:sz w:val="24"/>
          <w:szCs w:val="24"/>
          <w:lang w:val="en-US" w:eastAsia="en-US"/>
          <w14:ligatures w14:val="standardContextual"/>
        </w:rPr>
        <w:t xml:space="preserve">w York: Apple Academic Press; 2023. P. </w:t>
      </w:r>
      <w:r w:rsidRPr="002E3575">
        <w:rPr>
          <w:rFonts w:ascii="Times New Roman" w:eastAsiaTheme="minorHAnsi" w:hAnsi="Times New Roman"/>
          <w:kern w:val="2"/>
          <w:sz w:val="24"/>
          <w:szCs w:val="24"/>
          <w:lang w:val="en-US" w:eastAsia="en-US"/>
          <w14:ligatures w14:val="standardContextual"/>
        </w:rPr>
        <w:t xml:space="preserve">227–247. </w:t>
      </w:r>
      <w:hyperlink r:id="rId9" w:history="1">
        <w:proofErr w:type="spellStart"/>
        <w:r w:rsidRPr="002E3575">
          <w:rPr>
            <w:rFonts w:ascii="Times New Roman" w:eastAsiaTheme="minorHAnsi" w:hAnsi="Times New Roman"/>
            <w:color w:val="000000" w:themeColor="text1"/>
            <w:kern w:val="2"/>
            <w:sz w:val="24"/>
            <w:szCs w:val="24"/>
            <w:lang w:val="en-US" w:eastAsia="en-US"/>
            <w14:ligatures w14:val="standardContextual"/>
          </w:rPr>
          <w:t>doi</w:t>
        </w:r>
        <w:proofErr w:type="spellEnd"/>
        <w:r w:rsidRPr="002E3575">
          <w:rPr>
            <w:rFonts w:ascii="Times New Roman" w:eastAsiaTheme="minorHAnsi" w:hAnsi="Times New Roman"/>
            <w:color w:val="000000" w:themeColor="text1"/>
            <w:kern w:val="2"/>
            <w:sz w:val="24"/>
            <w:szCs w:val="24"/>
            <w:lang w:val="en-US" w:eastAsia="en-US"/>
            <w14:ligatures w14:val="standardContextual"/>
          </w:rPr>
          <w:t>:</w:t>
        </w:r>
        <w:r w:rsidRPr="002E3575">
          <w:rPr>
            <w:rFonts w:ascii="Times New Roman" w:eastAsiaTheme="minorHAnsi" w:hAnsi="Times New Roman"/>
            <w:color w:val="0563C1" w:themeColor="hyperlink"/>
            <w:kern w:val="2"/>
            <w:sz w:val="24"/>
            <w:szCs w:val="24"/>
            <w:u w:val="single"/>
            <w:lang w:val="en-US" w:eastAsia="en-US"/>
            <w14:ligatures w14:val="standardContextual"/>
          </w:rPr>
          <w:t xml:space="preserve"> </w:t>
        </w:r>
        <w:r w:rsidRPr="002E3575">
          <w:rPr>
            <w:rFonts w:ascii="Times New Roman" w:eastAsiaTheme="minorHAnsi" w:hAnsi="Times New Roman"/>
            <w:color w:val="000000" w:themeColor="text1"/>
            <w:kern w:val="2"/>
            <w:sz w:val="24"/>
            <w:szCs w:val="24"/>
            <w:lang w:val="en-US" w:eastAsia="en-US"/>
            <w14:ligatures w14:val="standardContextual"/>
          </w:rPr>
          <w:t>10.1201/9781003305064</w:t>
        </w:r>
      </w:hyperlink>
    </w:p>
    <w:p w14:paraId="1635019C" w14:textId="534304B3"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Vorobjeva</w:t>
      </w:r>
      <w:proofErr w:type="spellEnd"/>
      <w:r w:rsidRPr="002E3575">
        <w:rPr>
          <w:rFonts w:ascii="Times New Roman" w:eastAsiaTheme="minorHAnsi" w:hAnsi="Times New Roman"/>
          <w:kern w:val="2"/>
          <w:sz w:val="24"/>
          <w:szCs w:val="24"/>
          <w:lang w:val="en-US" w:eastAsia="en-US"/>
          <w14:ligatures w14:val="standardContextual"/>
        </w:rPr>
        <w:t xml:space="preserve"> LI, </w:t>
      </w:r>
      <w:proofErr w:type="spellStart"/>
      <w:r w:rsidRPr="002E3575">
        <w:rPr>
          <w:rFonts w:ascii="Times New Roman" w:eastAsiaTheme="minorHAnsi" w:hAnsi="Times New Roman"/>
          <w:kern w:val="2"/>
          <w:sz w:val="24"/>
          <w:szCs w:val="24"/>
          <w:lang w:val="en-US" w:eastAsia="en-US"/>
          <w14:ligatures w14:val="standardContextual"/>
        </w:rPr>
        <w:t>Abilev</w:t>
      </w:r>
      <w:proofErr w:type="spellEnd"/>
      <w:r w:rsidRPr="002E3575">
        <w:rPr>
          <w:rFonts w:ascii="Times New Roman" w:eastAsiaTheme="minorHAnsi" w:hAnsi="Times New Roman"/>
          <w:kern w:val="2"/>
          <w:sz w:val="24"/>
          <w:szCs w:val="24"/>
          <w:lang w:val="en-US" w:eastAsia="en-US"/>
          <w14:ligatures w14:val="standardContextual"/>
        </w:rPr>
        <w:t xml:space="preserve"> SK. Antimutagenic propert</w:t>
      </w:r>
      <w:r w:rsidR="00A9360C" w:rsidRPr="002E3575">
        <w:rPr>
          <w:rFonts w:ascii="Times New Roman" w:eastAsiaTheme="minorHAnsi" w:hAnsi="Times New Roman"/>
          <w:kern w:val="2"/>
          <w:sz w:val="24"/>
          <w:szCs w:val="24"/>
          <w:lang w:val="en-US" w:eastAsia="en-US"/>
          <w14:ligatures w14:val="standardContextual"/>
        </w:rPr>
        <w:t xml:space="preserve">ies of bacteria: review. </w:t>
      </w:r>
      <w:r w:rsidR="00A9360C" w:rsidRPr="002E3575">
        <w:rPr>
          <w:rFonts w:ascii="Times New Roman" w:eastAsiaTheme="minorHAnsi" w:hAnsi="Times New Roman"/>
          <w:i/>
          <w:kern w:val="2"/>
          <w:sz w:val="24"/>
          <w:szCs w:val="24"/>
          <w:lang w:val="en-US" w:eastAsia="en-US"/>
          <w14:ligatures w14:val="standardContextual"/>
        </w:rPr>
        <w:t xml:space="preserve">Appl </w:t>
      </w:r>
      <w:proofErr w:type="spellStart"/>
      <w:r w:rsidR="00A9360C" w:rsidRPr="002E3575">
        <w:rPr>
          <w:rFonts w:ascii="Times New Roman" w:eastAsiaTheme="minorHAnsi" w:hAnsi="Times New Roman"/>
          <w:i/>
          <w:kern w:val="2"/>
          <w:sz w:val="24"/>
          <w:szCs w:val="24"/>
          <w:lang w:val="en-US" w:eastAsia="en-US"/>
          <w14:ligatures w14:val="standardContextual"/>
        </w:rPr>
        <w:t>Biochem</w:t>
      </w:r>
      <w:proofErr w:type="spellEnd"/>
      <w:r w:rsidR="00A9360C" w:rsidRPr="002E3575">
        <w:rPr>
          <w:rFonts w:ascii="Times New Roman" w:eastAsiaTheme="minorHAnsi" w:hAnsi="Times New Roman"/>
          <w:i/>
          <w:kern w:val="2"/>
          <w:sz w:val="24"/>
          <w:szCs w:val="24"/>
          <w:lang w:val="en-US" w:eastAsia="en-US"/>
          <w14:ligatures w14:val="standardContextual"/>
        </w:rPr>
        <w:t xml:space="preserve"> </w:t>
      </w:r>
      <w:proofErr w:type="spellStart"/>
      <w:r w:rsidR="00A9360C" w:rsidRPr="002E3575">
        <w:rPr>
          <w:rFonts w:ascii="Times New Roman" w:eastAsiaTheme="minorHAnsi" w:hAnsi="Times New Roman"/>
          <w:i/>
          <w:kern w:val="2"/>
          <w:sz w:val="24"/>
          <w:szCs w:val="24"/>
          <w:lang w:val="en-US" w:eastAsia="en-US"/>
          <w14:ligatures w14:val="standardContextual"/>
        </w:rPr>
        <w:t>Microbiol</w:t>
      </w:r>
      <w:proofErr w:type="spellEnd"/>
      <w:r w:rsidRPr="002E3575">
        <w:rPr>
          <w:rFonts w:ascii="Times New Roman" w:eastAsiaTheme="minorHAnsi" w:hAnsi="Times New Roman"/>
          <w:kern w:val="2"/>
          <w:sz w:val="24"/>
          <w:szCs w:val="24"/>
          <w:lang w:val="en-US" w:eastAsia="en-US"/>
          <w14:ligatures w14:val="standardContextual"/>
        </w:rPr>
        <w:t xml:space="preserve">. 2002;38:97–107.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10.1023/A:1014338712108 EDN: LHKOXJ</w:t>
      </w:r>
    </w:p>
    <w:p w14:paraId="0A8B7F3D" w14:textId="5275FC2E" w:rsidR="00E5572A" w:rsidRPr="002E3575" w:rsidRDefault="00E5572A" w:rsidP="002E3575">
      <w:pPr>
        <w:numPr>
          <w:ilvl w:val="0"/>
          <w:numId w:val="1"/>
        </w:numPr>
        <w:spacing w:after="0" w:line="360" w:lineRule="auto"/>
        <w:ind w:left="426" w:hanging="426"/>
        <w:contextualSpacing/>
        <w:jc w:val="both"/>
        <w:rPr>
          <w:rFonts w:ascii="Times New Roman" w:hAnsi="Times New Roman"/>
          <w:sz w:val="24"/>
          <w:szCs w:val="24"/>
          <w:lang w:val="en-US"/>
        </w:rPr>
      </w:pPr>
      <w:proofErr w:type="spellStart"/>
      <w:r w:rsidRPr="002E3575">
        <w:rPr>
          <w:rFonts w:ascii="Times New Roman" w:hAnsi="Times New Roman"/>
          <w:sz w:val="24"/>
          <w:szCs w:val="24"/>
          <w:lang w:val="en-US"/>
        </w:rPr>
        <w:t>Prazdnova</w:t>
      </w:r>
      <w:proofErr w:type="spellEnd"/>
      <w:r w:rsidRPr="002E3575">
        <w:rPr>
          <w:rFonts w:ascii="Times New Roman" w:hAnsi="Times New Roman"/>
          <w:sz w:val="24"/>
          <w:szCs w:val="24"/>
          <w:lang w:val="en-US"/>
        </w:rPr>
        <w:t xml:space="preserve"> EV, </w:t>
      </w:r>
      <w:proofErr w:type="spellStart"/>
      <w:r w:rsidRPr="002E3575">
        <w:rPr>
          <w:rFonts w:ascii="Times New Roman" w:hAnsi="Times New Roman"/>
          <w:sz w:val="24"/>
          <w:szCs w:val="24"/>
          <w:lang w:val="en-US"/>
        </w:rPr>
        <w:t>Mazanko</w:t>
      </w:r>
      <w:proofErr w:type="spellEnd"/>
      <w:r w:rsidRPr="002E3575">
        <w:rPr>
          <w:rFonts w:ascii="Times New Roman" w:hAnsi="Times New Roman"/>
          <w:sz w:val="24"/>
          <w:szCs w:val="24"/>
          <w:lang w:val="en-US"/>
        </w:rPr>
        <w:t xml:space="preserve"> MS, </w:t>
      </w:r>
      <w:proofErr w:type="spellStart"/>
      <w:r w:rsidRPr="002E3575">
        <w:rPr>
          <w:rFonts w:ascii="Times New Roman" w:hAnsi="Times New Roman"/>
          <w:sz w:val="24"/>
          <w:szCs w:val="24"/>
          <w:lang w:val="en-US"/>
        </w:rPr>
        <w:t>Chistyak</w:t>
      </w:r>
      <w:proofErr w:type="spellEnd"/>
      <w:r w:rsidRPr="002E3575">
        <w:rPr>
          <w:rFonts w:ascii="Times New Roman" w:hAnsi="Times New Roman"/>
          <w:sz w:val="24"/>
          <w:szCs w:val="24"/>
          <w:lang w:val="en-US"/>
        </w:rPr>
        <w:t xml:space="preserve"> VA, et al. Antimutagenic activity as a criterion of potential probiotic properties. </w:t>
      </w:r>
      <w:r w:rsidR="00A9360C" w:rsidRPr="002E3575">
        <w:rPr>
          <w:rFonts w:ascii="Times New Roman" w:hAnsi="Times New Roman"/>
          <w:i/>
          <w:sz w:val="24"/>
          <w:szCs w:val="24"/>
          <w:lang w:val="en-US"/>
        </w:rPr>
        <w:t xml:space="preserve">Probiotics </w:t>
      </w:r>
      <w:proofErr w:type="spellStart"/>
      <w:r w:rsidR="00A9360C" w:rsidRPr="002E3575">
        <w:rPr>
          <w:rFonts w:ascii="Times New Roman" w:hAnsi="Times New Roman"/>
          <w:i/>
          <w:sz w:val="24"/>
          <w:szCs w:val="24"/>
          <w:lang w:val="en-US"/>
        </w:rPr>
        <w:t>Antimicrob</w:t>
      </w:r>
      <w:proofErr w:type="spellEnd"/>
      <w:r w:rsidRPr="002E3575">
        <w:rPr>
          <w:rFonts w:ascii="Times New Roman" w:hAnsi="Times New Roman"/>
          <w:i/>
          <w:sz w:val="24"/>
          <w:szCs w:val="24"/>
          <w:lang w:val="en-US"/>
        </w:rPr>
        <w:t xml:space="preserve"> Proteins</w:t>
      </w:r>
      <w:r w:rsidRPr="002E3575">
        <w:rPr>
          <w:rFonts w:ascii="Times New Roman" w:hAnsi="Times New Roman"/>
          <w:sz w:val="24"/>
          <w:szCs w:val="24"/>
          <w:lang w:val="en-US"/>
        </w:rPr>
        <w:t>. 2022;14(6):1094</w:t>
      </w:r>
      <w:bookmarkStart w:id="25" w:name="_Hlk191992779"/>
      <w:r w:rsidRPr="002E3575">
        <w:rPr>
          <w:rFonts w:ascii="Times New Roman" w:hAnsi="Times New Roman"/>
          <w:sz w:val="24"/>
          <w:szCs w:val="24"/>
          <w:lang w:val="en-US"/>
        </w:rPr>
        <w:t>–</w:t>
      </w:r>
      <w:bookmarkEnd w:id="25"/>
      <w:r w:rsidRPr="002E3575">
        <w:rPr>
          <w:rFonts w:ascii="Times New Roman" w:hAnsi="Times New Roman"/>
          <w:sz w:val="24"/>
          <w:szCs w:val="24"/>
          <w:lang w:val="en-US"/>
        </w:rPr>
        <w:t xml:space="preserve">1109.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hyperlink r:id="rId10" w:history="1">
        <w:r w:rsidRPr="002E3575">
          <w:rPr>
            <w:rFonts w:ascii="Times New Roman" w:hAnsi="Times New Roman"/>
            <w:color w:val="000000" w:themeColor="text1"/>
            <w:sz w:val="24"/>
            <w:szCs w:val="24"/>
            <w:lang w:val="en-US"/>
          </w:rPr>
          <w:t>10.1007/s12602-021-09870-9</w:t>
        </w:r>
      </w:hyperlink>
      <w:r w:rsidRPr="002E3575">
        <w:rPr>
          <w:rFonts w:ascii="Times New Roman" w:hAnsi="Times New Roman"/>
          <w:color w:val="000000" w:themeColor="text1"/>
          <w:sz w:val="24"/>
          <w:szCs w:val="24"/>
          <w:lang w:val="en-US"/>
        </w:rPr>
        <w:t xml:space="preserve"> EDN: LKBZCC</w:t>
      </w:r>
    </w:p>
    <w:p w14:paraId="249CF82A" w14:textId="3EC4FAD9"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Mortelmans</w:t>
      </w:r>
      <w:proofErr w:type="spellEnd"/>
      <w:r w:rsidRPr="002E3575">
        <w:rPr>
          <w:rFonts w:ascii="Times New Roman" w:eastAsiaTheme="minorHAnsi" w:hAnsi="Times New Roman"/>
          <w:kern w:val="2"/>
          <w:sz w:val="24"/>
          <w:szCs w:val="24"/>
          <w:lang w:val="en-US" w:eastAsia="en-US"/>
          <w14:ligatures w14:val="standardContextual"/>
        </w:rPr>
        <w:t xml:space="preserve"> K, Zeiger E. The Ames </w:t>
      </w:r>
      <w:r w:rsidRPr="002E3575">
        <w:rPr>
          <w:rFonts w:ascii="Times New Roman" w:eastAsiaTheme="minorHAnsi" w:hAnsi="Times New Roman"/>
          <w:i/>
          <w:kern w:val="2"/>
          <w:sz w:val="24"/>
          <w:szCs w:val="24"/>
          <w:lang w:val="en-US" w:eastAsia="en-US"/>
          <w14:ligatures w14:val="standardContextual"/>
        </w:rPr>
        <w:t>Salmonella</w:t>
      </w:r>
      <w:r w:rsidRPr="002E3575">
        <w:rPr>
          <w:rFonts w:ascii="Times New Roman" w:eastAsiaTheme="minorHAnsi" w:hAnsi="Times New Roman"/>
          <w:kern w:val="2"/>
          <w:sz w:val="24"/>
          <w:szCs w:val="24"/>
          <w:lang w:val="en-US" w:eastAsia="en-US"/>
          <w14:ligatures w14:val="standardContextual"/>
        </w:rPr>
        <w:t xml:space="preserve">/microsome mutagenicity assay. </w:t>
      </w:r>
      <w:proofErr w:type="spellStart"/>
      <w:r w:rsidR="00D20887" w:rsidRPr="002E3575">
        <w:rPr>
          <w:rFonts w:ascii="Times New Roman" w:hAnsi="Times New Roman"/>
          <w:i/>
          <w:sz w:val="24"/>
          <w:szCs w:val="24"/>
          <w:lang w:val="en-US"/>
        </w:rPr>
        <w:t>Mutat</w:t>
      </w:r>
      <w:proofErr w:type="spellEnd"/>
      <w:r w:rsidR="00D20887" w:rsidRPr="002E3575">
        <w:rPr>
          <w:rFonts w:ascii="Times New Roman" w:hAnsi="Times New Roman"/>
          <w:i/>
          <w:sz w:val="24"/>
          <w:szCs w:val="24"/>
          <w:lang w:val="en-US"/>
        </w:rPr>
        <w:t xml:space="preserve"> Res: </w:t>
      </w:r>
      <w:proofErr w:type="spellStart"/>
      <w:r w:rsidR="00D20887" w:rsidRPr="002E3575">
        <w:rPr>
          <w:rFonts w:ascii="Times New Roman" w:hAnsi="Times New Roman"/>
          <w:i/>
          <w:sz w:val="24"/>
          <w:szCs w:val="24"/>
          <w:lang w:val="en-US"/>
        </w:rPr>
        <w:t>Fundam</w:t>
      </w:r>
      <w:proofErr w:type="spellEnd"/>
      <w:r w:rsidR="00D20887" w:rsidRPr="002E3575">
        <w:rPr>
          <w:rFonts w:ascii="Times New Roman" w:hAnsi="Times New Roman"/>
          <w:i/>
          <w:sz w:val="24"/>
          <w:szCs w:val="24"/>
          <w:lang w:val="en-US"/>
        </w:rPr>
        <w:t xml:space="preserve"> Mol Mech Mutag</w:t>
      </w:r>
      <w:r w:rsidRPr="002E3575">
        <w:rPr>
          <w:rFonts w:ascii="Times New Roman" w:eastAsiaTheme="minorHAnsi" w:hAnsi="Times New Roman"/>
          <w:kern w:val="2"/>
          <w:sz w:val="24"/>
          <w:szCs w:val="24"/>
          <w:lang w:val="en-US" w:eastAsia="en-US"/>
          <w14:ligatures w14:val="standardContextual"/>
        </w:rPr>
        <w:t>. 2000;455(1</w:t>
      </w:r>
      <w:r w:rsidR="00D20887"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 xml:space="preserve">2):29–60.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10.1016/s0027-5107(00)00064-6</w:t>
      </w:r>
    </w:p>
    <w:p w14:paraId="34E93528" w14:textId="6C29F01A"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Negi PS, </w:t>
      </w:r>
      <w:proofErr w:type="spellStart"/>
      <w:r w:rsidRPr="002E3575">
        <w:rPr>
          <w:rFonts w:ascii="Times New Roman" w:eastAsiaTheme="minorHAnsi" w:hAnsi="Times New Roman"/>
          <w:kern w:val="2"/>
          <w:sz w:val="24"/>
          <w:szCs w:val="24"/>
          <w:lang w:val="en-US" w:eastAsia="en-US"/>
          <w14:ligatures w14:val="standardContextual"/>
        </w:rPr>
        <w:t>Jayaprakasha</w:t>
      </w:r>
      <w:proofErr w:type="spellEnd"/>
      <w:r w:rsidRPr="002E3575">
        <w:rPr>
          <w:rFonts w:ascii="Times New Roman" w:eastAsiaTheme="minorHAnsi" w:hAnsi="Times New Roman"/>
          <w:kern w:val="2"/>
          <w:sz w:val="24"/>
          <w:szCs w:val="24"/>
          <w:lang w:val="en-US" w:eastAsia="en-US"/>
          <w14:ligatures w14:val="standardContextual"/>
        </w:rPr>
        <w:t xml:space="preserve"> GK, Jena BS. Antioxidant and antimutagenic activities of pomegranate peel extracts. </w:t>
      </w:r>
      <w:r w:rsidR="00D20887" w:rsidRPr="002E3575">
        <w:rPr>
          <w:rFonts w:ascii="Times New Roman" w:eastAsiaTheme="minorHAnsi" w:hAnsi="Times New Roman"/>
          <w:i/>
          <w:kern w:val="2"/>
          <w:sz w:val="24"/>
          <w:szCs w:val="24"/>
          <w:lang w:val="en-US" w:eastAsia="en-US"/>
          <w14:ligatures w14:val="standardContextual"/>
        </w:rPr>
        <w:t>Food Chem</w:t>
      </w:r>
      <w:r w:rsidRPr="002E3575">
        <w:rPr>
          <w:rFonts w:ascii="Times New Roman" w:eastAsiaTheme="minorHAnsi" w:hAnsi="Times New Roman"/>
          <w:kern w:val="2"/>
          <w:sz w:val="24"/>
          <w:szCs w:val="24"/>
          <w:lang w:val="en-US" w:eastAsia="en-US"/>
          <w14:ligatures w14:val="standardContextual"/>
        </w:rPr>
        <w:t>. 2003;80(3):393</w:t>
      </w:r>
      <w:bookmarkStart w:id="26" w:name="_Hlk192024449"/>
      <w:r w:rsidRPr="002E3575">
        <w:rPr>
          <w:rFonts w:ascii="Times New Roman" w:eastAsiaTheme="minorHAnsi" w:hAnsi="Times New Roman"/>
          <w:kern w:val="2"/>
          <w:sz w:val="24"/>
          <w:szCs w:val="24"/>
          <w:lang w:val="en-US" w:eastAsia="en-US"/>
          <w14:ligatures w14:val="standardContextual"/>
        </w:rPr>
        <w:t>–</w:t>
      </w:r>
      <w:bookmarkEnd w:id="26"/>
      <w:r w:rsidRPr="002E3575">
        <w:rPr>
          <w:rFonts w:ascii="Times New Roman" w:eastAsiaTheme="minorHAnsi" w:hAnsi="Times New Roman"/>
          <w:kern w:val="2"/>
          <w:sz w:val="24"/>
          <w:szCs w:val="24"/>
          <w:lang w:val="en-US" w:eastAsia="en-US"/>
          <w14:ligatures w14:val="standardContextual"/>
        </w:rPr>
        <w:t xml:space="preserve">397.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10.1016/s0308-8146(02)00279-0</w:t>
      </w:r>
    </w:p>
    <w:p w14:paraId="71A90776" w14:textId="234D38B1"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Al-Yami M, Al-Mousa AT, Al-Otaibi SA, Khalifa AY.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val="en-US" w:eastAsia="en-US"/>
          <w14:ligatures w14:val="standardContextual"/>
        </w:rPr>
        <w:t xml:space="preserve"> species as probiotic: isolation sources and health benefits. </w:t>
      </w:r>
      <w:r w:rsidR="00D20887" w:rsidRPr="002E3575">
        <w:rPr>
          <w:rFonts w:ascii="Times New Roman" w:eastAsiaTheme="minorHAnsi" w:hAnsi="Times New Roman"/>
          <w:i/>
          <w:kern w:val="2"/>
          <w:sz w:val="24"/>
          <w:szCs w:val="24"/>
          <w:lang w:val="en-US" w:eastAsia="en-US"/>
          <w14:ligatures w14:val="standardContextual"/>
        </w:rPr>
        <w:t>J Pure Appl Microbiol</w:t>
      </w:r>
      <w:r w:rsidR="00D20887" w:rsidRPr="002E3575">
        <w:rPr>
          <w:rFonts w:ascii="Times New Roman" w:eastAsiaTheme="minorHAnsi" w:hAnsi="Times New Roman"/>
          <w:kern w:val="2"/>
          <w:sz w:val="24"/>
          <w:szCs w:val="24"/>
          <w:lang w:val="en-US" w:eastAsia="en-US"/>
          <w14:ligatures w14:val="standardContextual"/>
        </w:rPr>
        <w:t>. 2022;16(4):</w:t>
      </w:r>
      <w:r w:rsidRPr="002E3575">
        <w:rPr>
          <w:rFonts w:ascii="Times New Roman" w:eastAsiaTheme="minorHAnsi" w:hAnsi="Times New Roman"/>
          <w:kern w:val="2"/>
          <w:sz w:val="24"/>
          <w:szCs w:val="24"/>
          <w:lang w:val="en-US" w:eastAsia="en-US"/>
          <w14:ligatures w14:val="standardContextual"/>
        </w:rPr>
        <w:t>2270</w:t>
      </w:r>
      <w:bookmarkStart w:id="27" w:name="_Hlk192024901"/>
      <w:r w:rsidRPr="002E3575">
        <w:rPr>
          <w:rFonts w:ascii="Times New Roman" w:eastAsiaTheme="minorHAnsi" w:hAnsi="Times New Roman"/>
          <w:kern w:val="2"/>
          <w:sz w:val="24"/>
          <w:szCs w:val="24"/>
          <w:lang w:val="en-US" w:eastAsia="en-US"/>
          <w14:ligatures w14:val="standardContextual"/>
        </w:rPr>
        <w:t>–</w:t>
      </w:r>
      <w:bookmarkEnd w:id="27"/>
      <w:r w:rsidRPr="002E3575">
        <w:rPr>
          <w:rFonts w:ascii="Times New Roman" w:eastAsiaTheme="minorHAnsi" w:hAnsi="Times New Roman"/>
          <w:kern w:val="2"/>
          <w:sz w:val="24"/>
          <w:szCs w:val="24"/>
          <w:lang w:val="en-US" w:eastAsia="en-US"/>
          <w14:ligatures w14:val="standardContextual"/>
        </w:rPr>
        <w:t xml:space="preserve">2291.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10.22207/JPAM.16.4.19 EDN: HUAEGL</w:t>
      </w:r>
    </w:p>
    <w:p w14:paraId="7C902217" w14:textId="73F1C8CD"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Dempsey E, Corr SC.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val="en-US" w:eastAsia="en-US"/>
          <w14:ligatures w14:val="standardContextual"/>
        </w:rPr>
        <w:t xml:space="preserve"> spp. for gastrointestinal health: current and future perspectives. </w:t>
      </w:r>
      <w:r w:rsidR="00D20887" w:rsidRPr="002E3575">
        <w:rPr>
          <w:rFonts w:ascii="Times New Roman" w:eastAsiaTheme="minorHAnsi" w:hAnsi="Times New Roman"/>
          <w:i/>
          <w:kern w:val="2"/>
          <w:sz w:val="24"/>
          <w:szCs w:val="24"/>
          <w:lang w:val="en-US" w:eastAsia="en-US"/>
          <w14:ligatures w14:val="standardContextual"/>
        </w:rPr>
        <w:t>Front Immunol</w:t>
      </w:r>
      <w:r w:rsidRPr="002E3575">
        <w:rPr>
          <w:rFonts w:ascii="Times New Roman" w:eastAsiaTheme="minorHAnsi" w:hAnsi="Times New Roman"/>
          <w:kern w:val="2"/>
          <w:sz w:val="24"/>
          <w:szCs w:val="24"/>
          <w:lang w:val="en-US" w:eastAsia="en-US"/>
          <w14:ligatures w14:val="standardContextual"/>
        </w:rPr>
        <w:t xml:space="preserve">. 2022;13:840245.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10.3389/fimmu.2022.840245 EDN: DCCCSM</w:t>
      </w:r>
    </w:p>
    <w:p w14:paraId="4078BFAC" w14:textId="7A4A0B62"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Chee WJY, Chew SY, Than LTL. Vaginal microbiota and the potential of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val="en-US" w:eastAsia="en-US"/>
          <w14:ligatures w14:val="standardContextual"/>
        </w:rPr>
        <w:t xml:space="preserve"> derivatives in maintaining vaginal health. </w:t>
      </w:r>
      <w:proofErr w:type="spellStart"/>
      <w:r w:rsidR="00343695" w:rsidRPr="002E3575">
        <w:rPr>
          <w:rFonts w:ascii="Times New Roman" w:eastAsiaTheme="minorHAnsi" w:hAnsi="Times New Roman"/>
          <w:i/>
          <w:kern w:val="2"/>
          <w:sz w:val="24"/>
          <w:szCs w:val="24"/>
          <w:lang w:val="en-US" w:eastAsia="en-US"/>
          <w14:ligatures w14:val="standardContextual"/>
        </w:rPr>
        <w:t>Microb</w:t>
      </w:r>
      <w:proofErr w:type="spellEnd"/>
      <w:r w:rsidR="00343695" w:rsidRPr="002E3575">
        <w:rPr>
          <w:rFonts w:ascii="Times New Roman" w:eastAsiaTheme="minorHAnsi" w:hAnsi="Times New Roman"/>
          <w:i/>
          <w:kern w:val="2"/>
          <w:sz w:val="24"/>
          <w:szCs w:val="24"/>
          <w:lang w:val="en-US" w:eastAsia="en-US"/>
          <w14:ligatures w14:val="standardContextual"/>
        </w:rPr>
        <w:t xml:space="preserve"> Cell Fact</w:t>
      </w:r>
      <w:r w:rsidRPr="002E3575">
        <w:rPr>
          <w:rFonts w:ascii="Times New Roman" w:eastAsiaTheme="minorHAnsi" w:hAnsi="Times New Roman"/>
          <w:kern w:val="2"/>
          <w:sz w:val="24"/>
          <w:szCs w:val="24"/>
          <w:lang w:val="en-US" w:eastAsia="en-US"/>
          <w14:ligatures w14:val="standardContextual"/>
        </w:rPr>
        <w:t xml:space="preserve">. 2020;19:203. </w:t>
      </w:r>
      <w:hyperlink r:id="rId11" w:history="1">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r w:rsidRPr="002E3575">
          <w:rPr>
            <w:rFonts w:ascii="Times New Roman" w:eastAsiaTheme="minorHAnsi" w:hAnsi="Times New Roman"/>
            <w:color w:val="000000" w:themeColor="text1"/>
            <w:kern w:val="2"/>
            <w:sz w:val="24"/>
            <w:szCs w:val="24"/>
            <w:lang w:val="en-US" w:eastAsia="en-US"/>
            <w14:ligatures w14:val="standardContextual"/>
          </w:rPr>
          <w:t>10.1186/s12934-020-01464-4</w:t>
        </w:r>
      </w:hyperlink>
      <w:r w:rsidRPr="002E3575">
        <w:rPr>
          <w:rFonts w:ascii="Times New Roman" w:eastAsiaTheme="minorHAnsi" w:hAnsi="Times New Roman"/>
          <w:color w:val="000000" w:themeColor="text1"/>
          <w:kern w:val="2"/>
          <w:sz w:val="24"/>
          <w:szCs w:val="24"/>
          <w:lang w:val="en-US" w:eastAsia="en-US"/>
          <w14:ligatures w14:val="standardContextual"/>
        </w:rPr>
        <w:t xml:space="preserve"> EDN: DLNXUG</w:t>
      </w:r>
    </w:p>
    <w:p w14:paraId="735DF1F0" w14:textId="62C9243D"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Garbacz K. Anticancer activity of lactic acid bacteria. </w:t>
      </w:r>
      <w:r w:rsidR="00343695" w:rsidRPr="002E3575">
        <w:rPr>
          <w:rFonts w:ascii="Times New Roman" w:eastAsiaTheme="minorHAnsi" w:hAnsi="Times New Roman"/>
          <w:i/>
          <w:kern w:val="2"/>
          <w:sz w:val="24"/>
          <w:szCs w:val="24"/>
          <w:lang w:val="en-US" w:eastAsia="en-US"/>
          <w14:ligatures w14:val="standardContextual"/>
        </w:rPr>
        <w:t>Semin Cancer Biol</w:t>
      </w:r>
      <w:r w:rsidR="00343695" w:rsidRPr="002E3575">
        <w:rPr>
          <w:rFonts w:ascii="Times New Roman" w:eastAsiaTheme="minorHAnsi" w:hAnsi="Times New Roman"/>
          <w:kern w:val="2"/>
          <w:sz w:val="24"/>
          <w:szCs w:val="24"/>
          <w:lang w:val="en-US" w:eastAsia="en-US"/>
          <w14:ligatures w14:val="standardContextual"/>
        </w:rPr>
        <w:t>. 2022;86(3):</w:t>
      </w:r>
      <w:r w:rsidRPr="002E3575">
        <w:rPr>
          <w:rFonts w:ascii="Times New Roman" w:eastAsiaTheme="minorHAnsi" w:hAnsi="Times New Roman"/>
          <w:kern w:val="2"/>
          <w:sz w:val="24"/>
          <w:szCs w:val="24"/>
          <w:lang w:val="en-US" w:eastAsia="en-US"/>
          <w14:ligatures w14:val="standardContextual"/>
        </w:rPr>
        <w:t xml:space="preserve">356–366. </w:t>
      </w:r>
      <w:hyperlink r:id="rId12" w:history="1">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r w:rsidRPr="002E3575">
          <w:rPr>
            <w:rFonts w:ascii="Times New Roman" w:eastAsiaTheme="minorHAnsi" w:hAnsi="Times New Roman"/>
            <w:color w:val="000000" w:themeColor="text1"/>
            <w:kern w:val="2"/>
            <w:sz w:val="24"/>
            <w:szCs w:val="24"/>
            <w:lang w:val="en-US" w:eastAsia="en-US"/>
            <w14:ligatures w14:val="standardContextual"/>
          </w:rPr>
          <w:t>10.1016/j.semcancer.2021.12.01</w:t>
        </w:r>
        <w:r w:rsidRPr="002E3575">
          <w:rPr>
            <w:rFonts w:ascii="Times New Roman" w:hAnsi="Times New Roman"/>
            <w:sz w:val="24"/>
            <w:szCs w:val="24"/>
            <w:lang w:val="en-US"/>
          </w:rPr>
          <w:t xml:space="preserve"> </w:t>
        </w:r>
        <w:r w:rsidRPr="002E3575">
          <w:rPr>
            <w:rFonts w:ascii="Times New Roman" w:eastAsiaTheme="minorHAnsi" w:hAnsi="Times New Roman"/>
            <w:color w:val="000000" w:themeColor="text1"/>
            <w:kern w:val="2"/>
            <w:sz w:val="24"/>
            <w:szCs w:val="24"/>
            <w:lang w:val="en-US" w:eastAsia="en-US"/>
            <w14:ligatures w14:val="standardContextual"/>
          </w:rPr>
          <w:t>EDN: UJIWZJ3</w:t>
        </w:r>
      </w:hyperlink>
    </w:p>
    <w:p w14:paraId="761776D3" w14:textId="6A954347"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Feng P, Xue X, Bukhari I, et al. Gut microbiota and its therapeutic implications in tumor microenvironment interactions. </w:t>
      </w:r>
      <w:r w:rsidR="00343695" w:rsidRPr="002E3575">
        <w:rPr>
          <w:rFonts w:ascii="Times New Roman" w:eastAsiaTheme="minorHAnsi" w:hAnsi="Times New Roman"/>
          <w:i/>
          <w:kern w:val="2"/>
          <w:sz w:val="24"/>
          <w:szCs w:val="24"/>
          <w:lang w:val="en-US" w:eastAsia="en-US"/>
          <w14:ligatures w14:val="standardContextual"/>
        </w:rPr>
        <w:t>Front Microbiol</w:t>
      </w:r>
      <w:r w:rsidRPr="002E3575">
        <w:rPr>
          <w:rFonts w:ascii="Times New Roman" w:eastAsiaTheme="minorHAnsi" w:hAnsi="Times New Roman"/>
          <w:kern w:val="2"/>
          <w:sz w:val="24"/>
          <w:szCs w:val="24"/>
          <w:lang w:val="en-US" w:eastAsia="en-US"/>
          <w14:ligatures w14:val="standardContextual"/>
        </w:rPr>
        <w:t xml:space="preserve">. 2024;15:1287077.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10.3389/fmicb.2024.1287077 EDN: TIWUXU</w:t>
      </w:r>
    </w:p>
    <w:p w14:paraId="7D36798E" w14:textId="3CBD650D"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Basu AK. DNA damage, mutagenesis and cancer. </w:t>
      </w:r>
      <w:r w:rsidR="0056651D" w:rsidRPr="002E3575">
        <w:rPr>
          <w:rFonts w:ascii="Times New Roman" w:eastAsiaTheme="minorHAnsi" w:hAnsi="Times New Roman"/>
          <w:i/>
          <w:kern w:val="2"/>
          <w:sz w:val="24"/>
          <w:szCs w:val="24"/>
          <w:lang w:val="en-US" w:eastAsia="en-US"/>
          <w14:ligatures w14:val="standardContextual"/>
        </w:rPr>
        <w:t>Int</w:t>
      </w:r>
      <w:r w:rsidRPr="002E3575">
        <w:rPr>
          <w:rFonts w:ascii="Times New Roman" w:eastAsiaTheme="minorHAnsi" w:hAnsi="Times New Roman"/>
          <w:i/>
          <w:kern w:val="2"/>
          <w:sz w:val="24"/>
          <w:szCs w:val="24"/>
          <w:lang w:val="en-US" w:eastAsia="en-US"/>
          <w14:ligatures w14:val="standardContextual"/>
        </w:rPr>
        <w:t xml:space="preserve"> J Mol Sci</w:t>
      </w:r>
      <w:r w:rsidRPr="002E3575">
        <w:rPr>
          <w:rFonts w:ascii="Times New Roman" w:eastAsiaTheme="minorHAnsi" w:hAnsi="Times New Roman"/>
          <w:kern w:val="2"/>
          <w:sz w:val="24"/>
          <w:szCs w:val="24"/>
          <w:lang w:val="en-US" w:eastAsia="en-US"/>
          <w14:ligatures w14:val="standardContextual"/>
        </w:rPr>
        <w:t>. 2018;19</w:t>
      </w:r>
      <w:r w:rsidR="0056651D" w:rsidRPr="002E3575">
        <w:rPr>
          <w:rFonts w:ascii="Times New Roman" w:eastAsiaTheme="minorHAnsi" w:hAnsi="Times New Roman"/>
          <w:kern w:val="2"/>
          <w:sz w:val="24"/>
          <w:szCs w:val="24"/>
          <w:lang w:val="en-US" w:eastAsia="en-US"/>
          <w14:ligatures w14:val="standardContextual"/>
        </w:rPr>
        <w:t>(4)</w:t>
      </w:r>
      <w:r w:rsidRPr="002E3575">
        <w:rPr>
          <w:rFonts w:ascii="Times New Roman" w:eastAsiaTheme="minorHAnsi" w:hAnsi="Times New Roman"/>
          <w:kern w:val="2"/>
          <w:sz w:val="24"/>
          <w:szCs w:val="24"/>
          <w:lang w:val="en-US" w:eastAsia="en-US"/>
          <w14:ligatures w14:val="standardContextual"/>
        </w:rPr>
        <w:t>:970. doi:10.3390/ijms19040970</w:t>
      </w:r>
    </w:p>
    <w:p w14:paraId="2DE234FF" w14:textId="36953837"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Chalova VI, Lingbeck JM, Kwon YM, Ricke SC. Extracellular antimutagenic activities of selected probiotic </w:t>
      </w:r>
      <w:r w:rsidRPr="002E3575">
        <w:rPr>
          <w:rFonts w:ascii="Times New Roman" w:eastAsiaTheme="minorHAnsi" w:hAnsi="Times New Roman"/>
          <w:i/>
          <w:kern w:val="2"/>
          <w:sz w:val="24"/>
          <w:szCs w:val="24"/>
          <w:lang w:val="en-US" w:eastAsia="en-US"/>
          <w14:ligatures w14:val="standardContextual"/>
        </w:rPr>
        <w:t>Bifidobacterium</w:t>
      </w:r>
      <w:r w:rsidRPr="002E3575">
        <w:rPr>
          <w:rFonts w:ascii="Times New Roman" w:eastAsiaTheme="minorHAnsi" w:hAnsi="Times New Roman"/>
          <w:kern w:val="2"/>
          <w:sz w:val="24"/>
          <w:szCs w:val="24"/>
          <w:lang w:val="en-US" w:eastAsia="en-US"/>
          <w14:ligatures w14:val="standardContextual"/>
        </w:rPr>
        <w:t xml:space="preserve"> and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val="en-US" w:eastAsia="en-US"/>
          <w14:ligatures w14:val="standardContextual"/>
        </w:rPr>
        <w:t xml:space="preserve"> spp. as a function of growth phase. </w:t>
      </w:r>
      <w:r w:rsidR="00667332" w:rsidRPr="002E3575">
        <w:rPr>
          <w:rFonts w:ascii="Times New Roman" w:eastAsiaTheme="minorHAnsi" w:hAnsi="Times New Roman"/>
          <w:i/>
          <w:kern w:val="2"/>
          <w:sz w:val="24"/>
          <w:szCs w:val="24"/>
          <w:lang w:val="en-US" w:eastAsia="en-US"/>
          <w14:ligatures w14:val="standardContextual"/>
        </w:rPr>
        <w:t>J Environ Sci Health</w:t>
      </w:r>
      <w:r w:rsidRPr="002E3575">
        <w:rPr>
          <w:rFonts w:ascii="Times New Roman" w:eastAsiaTheme="minorHAnsi" w:hAnsi="Times New Roman"/>
          <w:kern w:val="2"/>
          <w:sz w:val="24"/>
          <w:szCs w:val="24"/>
          <w:lang w:val="en-US" w:eastAsia="en-US"/>
          <w14:ligatures w14:val="standardContextual"/>
        </w:rPr>
        <w:t xml:space="preserve"> </w:t>
      </w:r>
      <w:r w:rsidR="00667332" w:rsidRPr="002E3575">
        <w:rPr>
          <w:rFonts w:ascii="Times New Roman" w:eastAsiaTheme="minorHAnsi" w:hAnsi="Times New Roman"/>
          <w:i/>
          <w:kern w:val="2"/>
          <w:sz w:val="24"/>
          <w:szCs w:val="24"/>
          <w:lang w:val="en-US" w:eastAsia="en-US"/>
          <w14:ligatures w14:val="standardContextual"/>
        </w:rPr>
        <w:t xml:space="preserve">Part B: </w:t>
      </w:r>
      <w:proofErr w:type="spellStart"/>
      <w:r w:rsidR="00667332" w:rsidRPr="002E3575">
        <w:rPr>
          <w:rFonts w:ascii="Times New Roman" w:eastAsiaTheme="minorHAnsi" w:hAnsi="Times New Roman"/>
          <w:i/>
          <w:kern w:val="2"/>
          <w:sz w:val="24"/>
          <w:szCs w:val="24"/>
          <w:lang w:val="en-US" w:eastAsia="en-US"/>
          <w14:ligatures w14:val="standardContextual"/>
        </w:rPr>
        <w:t>Pestic</w:t>
      </w:r>
      <w:proofErr w:type="spellEnd"/>
      <w:r w:rsidR="00667332" w:rsidRPr="002E3575">
        <w:rPr>
          <w:rFonts w:ascii="Times New Roman" w:eastAsiaTheme="minorHAnsi" w:hAnsi="Times New Roman"/>
          <w:i/>
          <w:kern w:val="2"/>
          <w:sz w:val="24"/>
          <w:szCs w:val="24"/>
          <w:lang w:val="en-US" w:eastAsia="en-US"/>
          <w14:ligatures w14:val="standardContextual"/>
        </w:rPr>
        <w:t xml:space="preserve"> Food </w:t>
      </w:r>
      <w:proofErr w:type="spellStart"/>
      <w:r w:rsidR="00667332" w:rsidRPr="002E3575">
        <w:rPr>
          <w:rFonts w:ascii="Times New Roman" w:eastAsiaTheme="minorHAnsi" w:hAnsi="Times New Roman"/>
          <w:i/>
          <w:kern w:val="2"/>
          <w:sz w:val="24"/>
          <w:szCs w:val="24"/>
          <w:lang w:val="en-US" w:eastAsia="en-US"/>
          <w14:ligatures w14:val="standardContextual"/>
        </w:rPr>
        <w:t>Contam</w:t>
      </w:r>
      <w:proofErr w:type="spellEnd"/>
      <w:r w:rsidR="00667332" w:rsidRPr="002E3575">
        <w:rPr>
          <w:rFonts w:ascii="Times New Roman" w:eastAsiaTheme="minorHAnsi" w:hAnsi="Times New Roman"/>
          <w:i/>
          <w:kern w:val="2"/>
          <w:sz w:val="24"/>
          <w:szCs w:val="24"/>
          <w:lang w:val="en-US" w:eastAsia="en-US"/>
          <w14:ligatures w14:val="standardContextual"/>
        </w:rPr>
        <w:t xml:space="preserve"> Agric</w:t>
      </w:r>
      <w:r w:rsidRPr="002E3575">
        <w:rPr>
          <w:rFonts w:ascii="Times New Roman" w:eastAsiaTheme="minorHAnsi" w:hAnsi="Times New Roman"/>
          <w:i/>
          <w:kern w:val="2"/>
          <w:sz w:val="24"/>
          <w:szCs w:val="24"/>
          <w:lang w:val="en-US" w:eastAsia="en-US"/>
          <w14:ligatures w14:val="standardContextual"/>
        </w:rPr>
        <w:t xml:space="preserve"> Wastes.</w:t>
      </w:r>
      <w:r w:rsidRPr="002E3575">
        <w:rPr>
          <w:rFonts w:ascii="Times New Roman" w:eastAsiaTheme="minorHAnsi" w:hAnsi="Times New Roman"/>
          <w:kern w:val="2"/>
          <w:sz w:val="24"/>
          <w:szCs w:val="24"/>
          <w:lang w:val="en-US" w:eastAsia="en-US"/>
          <w14:ligatures w14:val="standardContextual"/>
        </w:rPr>
        <w:t xml:space="preserve"> 2008;43(2):193–198.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10.1080/03601230701795262 EDN: MEDAYV</w:t>
      </w:r>
    </w:p>
    <w:p w14:paraId="5A17F094" w14:textId="77264939"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lastRenderedPageBreak/>
        <w:t xml:space="preserve">Ahmadi MA, Ebrahimi MT, </w:t>
      </w:r>
      <w:proofErr w:type="spellStart"/>
      <w:r w:rsidRPr="002E3575">
        <w:rPr>
          <w:rFonts w:ascii="Times New Roman" w:eastAsiaTheme="minorHAnsi" w:hAnsi="Times New Roman"/>
          <w:kern w:val="2"/>
          <w:sz w:val="24"/>
          <w:szCs w:val="24"/>
          <w:lang w:val="en-US" w:eastAsia="en-US"/>
          <w14:ligatures w14:val="standardContextual"/>
        </w:rPr>
        <w:t>Mehrabiana</w:t>
      </w:r>
      <w:proofErr w:type="spellEnd"/>
      <w:r w:rsidRPr="002E3575">
        <w:rPr>
          <w:rFonts w:ascii="Times New Roman" w:eastAsiaTheme="minorHAnsi" w:hAnsi="Times New Roman"/>
          <w:kern w:val="2"/>
          <w:sz w:val="24"/>
          <w:szCs w:val="24"/>
          <w:lang w:val="en-US" w:eastAsia="en-US"/>
          <w14:ligatures w14:val="standardContextual"/>
        </w:rPr>
        <w:t xml:space="preserve"> S, et al. Antimutagenic and anticancer effects of lactic acid bacteria isolated from Tarhana through Ames test and phylogenetic analysis by 16S rDNA. </w:t>
      </w:r>
      <w:proofErr w:type="spellStart"/>
      <w:r w:rsidR="00EA4FFE" w:rsidRPr="002E3575">
        <w:rPr>
          <w:rFonts w:ascii="Times New Roman" w:eastAsiaTheme="minorHAnsi" w:hAnsi="Times New Roman"/>
          <w:i/>
          <w:kern w:val="2"/>
          <w:sz w:val="24"/>
          <w:szCs w:val="24"/>
          <w:lang w:val="en-US" w:eastAsia="en-US"/>
          <w14:ligatures w14:val="standardContextual"/>
        </w:rPr>
        <w:t>Nutrit</w:t>
      </w:r>
      <w:proofErr w:type="spellEnd"/>
      <w:r w:rsidRPr="002E3575">
        <w:rPr>
          <w:rFonts w:ascii="Times New Roman" w:eastAsiaTheme="minorHAnsi" w:hAnsi="Times New Roman"/>
          <w:i/>
          <w:kern w:val="2"/>
          <w:sz w:val="24"/>
          <w:szCs w:val="24"/>
          <w:lang w:val="en-US" w:eastAsia="en-US"/>
          <w14:ligatures w14:val="standardContextual"/>
        </w:rPr>
        <w:t xml:space="preserve"> Cancer</w:t>
      </w:r>
      <w:r w:rsidRPr="002E3575">
        <w:rPr>
          <w:rFonts w:ascii="Times New Roman" w:eastAsiaTheme="minorHAnsi" w:hAnsi="Times New Roman"/>
          <w:kern w:val="2"/>
          <w:sz w:val="24"/>
          <w:szCs w:val="24"/>
          <w:lang w:val="en-US" w:eastAsia="en-US"/>
          <w14:ligatures w14:val="standardContextual"/>
        </w:rPr>
        <w:t>. 2014;</w:t>
      </w:r>
      <w:r w:rsidR="00EA4FFE" w:rsidRPr="002E3575">
        <w:rPr>
          <w:rFonts w:ascii="Times New Roman" w:eastAsiaTheme="minorHAnsi" w:hAnsi="Times New Roman"/>
          <w:kern w:val="2"/>
          <w:sz w:val="24"/>
          <w:szCs w:val="24"/>
          <w:lang w:val="en-US" w:eastAsia="en-US"/>
          <w14:ligatures w14:val="standardContextual"/>
        </w:rPr>
        <w:t>66</w:t>
      </w:r>
      <w:r w:rsidRPr="002E3575">
        <w:rPr>
          <w:rFonts w:ascii="Times New Roman" w:eastAsiaTheme="minorHAnsi" w:hAnsi="Times New Roman"/>
          <w:kern w:val="2"/>
          <w:sz w:val="24"/>
          <w:szCs w:val="24"/>
          <w:lang w:val="en-US" w:eastAsia="en-US"/>
          <w14:ligatures w14:val="standardContextual"/>
        </w:rPr>
        <w:t>(</w:t>
      </w:r>
      <w:r w:rsidR="00EA4FFE" w:rsidRPr="002E3575">
        <w:rPr>
          <w:rFonts w:ascii="Times New Roman" w:eastAsiaTheme="minorHAnsi" w:hAnsi="Times New Roman"/>
          <w:kern w:val="2"/>
          <w:sz w:val="24"/>
          <w:szCs w:val="24"/>
          <w:lang w:val="en-US" w:eastAsia="en-US"/>
          <w14:ligatures w14:val="standardContextual"/>
        </w:rPr>
        <w:t>8</w:t>
      </w:r>
      <w:r w:rsidRPr="002E3575">
        <w:rPr>
          <w:rFonts w:ascii="Times New Roman" w:eastAsiaTheme="minorHAnsi" w:hAnsi="Times New Roman"/>
          <w:kern w:val="2"/>
          <w:sz w:val="24"/>
          <w:szCs w:val="24"/>
          <w:lang w:val="en-US" w:eastAsia="en-US"/>
          <w14:ligatures w14:val="standardContextual"/>
        </w:rPr>
        <w:t>):1</w:t>
      </w:r>
      <w:r w:rsidR="00EA4FFE" w:rsidRPr="002E3575">
        <w:rPr>
          <w:rFonts w:ascii="Times New Roman" w:eastAsiaTheme="minorHAnsi" w:hAnsi="Times New Roman"/>
          <w:kern w:val="2"/>
          <w:sz w:val="24"/>
          <w:szCs w:val="24"/>
          <w:lang w:val="en-US" w:eastAsia="en-US"/>
          <w14:ligatures w14:val="standardContextual"/>
        </w:rPr>
        <w:t>406–1413</w:t>
      </w:r>
      <w:r w:rsidRPr="002E3575">
        <w:rPr>
          <w:rFonts w:ascii="Times New Roman" w:eastAsiaTheme="minorHAnsi" w:hAnsi="Times New Roman"/>
          <w:kern w:val="2"/>
          <w:sz w:val="24"/>
          <w:szCs w:val="24"/>
          <w:lang w:val="en-US" w:eastAsia="en-US"/>
          <w14:ligatures w14:val="standardContextual"/>
        </w:rPr>
        <w:t xml:space="preserve">.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10.1080/01635581.2014.956254</w:t>
      </w:r>
    </w:p>
    <w:p w14:paraId="637544B7" w14:textId="77777777"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Apás</w:t>
      </w:r>
      <w:proofErr w:type="spellEnd"/>
      <w:r w:rsidRPr="002E3575">
        <w:rPr>
          <w:rFonts w:ascii="Times New Roman" w:eastAsiaTheme="minorHAnsi" w:hAnsi="Times New Roman"/>
          <w:kern w:val="2"/>
          <w:sz w:val="24"/>
          <w:szCs w:val="24"/>
          <w:lang w:val="en-US" w:eastAsia="en-US"/>
          <w14:ligatures w14:val="standardContextual"/>
        </w:rPr>
        <w:t xml:space="preserve"> AL, González SN, Arena ME. Potential of goat probiotic to bind mutagens. </w:t>
      </w:r>
      <w:r w:rsidRPr="002E3575">
        <w:rPr>
          <w:rFonts w:ascii="Times New Roman" w:eastAsiaTheme="minorHAnsi" w:hAnsi="Times New Roman"/>
          <w:i/>
          <w:kern w:val="2"/>
          <w:sz w:val="24"/>
          <w:szCs w:val="24"/>
          <w:lang w:val="en-US" w:eastAsia="en-US"/>
          <w14:ligatures w14:val="standardContextual"/>
        </w:rPr>
        <w:t>Anaerobe</w:t>
      </w:r>
      <w:r w:rsidRPr="002E3575">
        <w:rPr>
          <w:rFonts w:ascii="Times New Roman" w:eastAsiaTheme="minorHAnsi" w:hAnsi="Times New Roman"/>
          <w:kern w:val="2"/>
          <w:sz w:val="24"/>
          <w:szCs w:val="24"/>
          <w:lang w:val="en-US" w:eastAsia="en-US"/>
          <w14:ligatures w14:val="standardContextual"/>
        </w:rPr>
        <w:t>. 2014;28:8</w:t>
      </w:r>
      <w:bookmarkStart w:id="28" w:name="_Hlk192075415"/>
      <w:r w:rsidRPr="002E3575">
        <w:rPr>
          <w:rFonts w:ascii="Times New Roman" w:eastAsiaTheme="minorHAnsi" w:hAnsi="Times New Roman"/>
          <w:kern w:val="2"/>
          <w:sz w:val="24"/>
          <w:szCs w:val="24"/>
          <w:lang w:val="en-US" w:eastAsia="en-US"/>
          <w14:ligatures w14:val="standardContextual"/>
        </w:rPr>
        <w:t>–</w:t>
      </w:r>
      <w:bookmarkEnd w:id="28"/>
      <w:r w:rsidRPr="002E3575">
        <w:rPr>
          <w:rFonts w:ascii="Times New Roman" w:eastAsiaTheme="minorHAnsi" w:hAnsi="Times New Roman"/>
          <w:kern w:val="2"/>
          <w:sz w:val="24"/>
          <w:szCs w:val="24"/>
          <w:lang w:val="en-US" w:eastAsia="en-US"/>
          <w14:ligatures w14:val="standardContextual"/>
        </w:rPr>
        <w:t xml:space="preserve">12.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10.1016/j.anaerobe.2014.04.004 </w:t>
      </w:r>
    </w:p>
    <w:p w14:paraId="24DA105A" w14:textId="67C1D242" w:rsidR="00E5572A" w:rsidRPr="002E3575" w:rsidRDefault="00EA4FFE"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Ahmad A</w:t>
      </w:r>
      <w:r w:rsidR="00E5572A" w:rsidRPr="002E3575">
        <w:rPr>
          <w:rFonts w:ascii="Times New Roman" w:eastAsiaTheme="minorHAnsi" w:hAnsi="Times New Roman"/>
          <w:kern w:val="2"/>
          <w:sz w:val="24"/>
          <w:szCs w:val="24"/>
          <w:lang w:val="en-US" w:eastAsia="en-US"/>
          <w14:ligatures w14:val="standardContextual"/>
        </w:rPr>
        <w:t>, Salik S, Boon YW, et al. Mutagenicity and antimutagenic activities of lactic acid bacteria (LAB) isolated from fermented durian (</w:t>
      </w:r>
      <w:proofErr w:type="spellStart"/>
      <w:r w:rsidR="00E5572A" w:rsidRPr="002E3575">
        <w:rPr>
          <w:rFonts w:ascii="Times New Roman" w:eastAsiaTheme="minorHAnsi" w:hAnsi="Times New Roman"/>
          <w:kern w:val="2"/>
          <w:sz w:val="24"/>
          <w:szCs w:val="24"/>
          <w:lang w:val="en-US" w:eastAsia="en-US"/>
          <w14:ligatures w14:val="standardContextual"/>
        </w:rPr>
        <w:t>tempoyak</w:t>
      </w:r>
      <w:proofErr w:type="spellEnd"/>
      <w:r w:rsidR="00E5572A" w:rsidRPr="002E3575">
        <w:rPr>
          <w:rFonts w:ascii="Times New Roman" w:eastAsiaTheme="minorHAnsi" w:hAnsi="Times New Roman"/>
          <w:kern w:val="2"/>
          <w:sz w:val="24"/>
          <w:szCs w:val="24"/>
          <w:lang w:val="en-US" w:eastAsia="en-US"/>
          <w14:ligatures w14:val="standardContextual"/>
        </w:rPr>
        <w:t xml:space="preserve">). </w:t>
      </w:r>
      <w:r w:rsidRPr="002E3575">
        <w:rPr>
          <w:rFonts w:ascii="Times New Roman" w:eastAsiaTheme="minorHAnsi" w:hAnsi="Times New Roman"/>
          <w:i/>
          <w:kern w:val="2"/>
          <w:sz w:val="24"/>
          <w:szCs w:val="24"/>
          <w:lang w:val="en-US" w:eastAsia="en-US"/>
          <w14:ligatures w14:val="standardContextual"/>
        </w:rPr>
        <w:t>Malaysian J Health Sci</w:t>
      </w:r>
      <w:r w:rsidR="00E5572A" w:rsidRPr="002E3575">
        <w:rPr>
          <w:rFonts w:ascii="Times New Roman" w:eastAsiaTheme="minorHAnsi" w:hAnsi="Times New Roman"/>
          <w:i/>
          <w:kern w:val="2"/>
          <w:sz w:val="24"/>
          <w:szCs w:val="24"/>
          <w:lang w:val="en-US"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2018;16:</w:t>
      </w:r>
      <w:r w:rsidR="00E5572A" w:rsidRPr="002E3575">
        <w:rPr>
          <w:rFonts w:ascii="Times New Roman" w:eastAsiaTheme="minorHAnsi" w:hAnsi="Times New Roman"/>
          <w:kern w:val="2"/>
          <w:sz w:val="24"/>
          <w:szCs w:val="24"/>
          <w:lang w:val="en-US" w:eastAsia="en-US"/>
          <w14:ligatures w14:val="standardContextual"/>
        </w:rPr>
        <w:t>23</w:t>
      </w:r>
      <w:bookmarkStart w:id="29" w:name="_Hlk192075659"/>
      <w:r w:rsidR="00E5572A" w:rsidRPr="002E3575">
        <w:rPr>
          <w:rFonts w:ascii="Times New Roman" w:eastAsiaTheme="minorHAnsi" w:hAnsi="Times New Roman"/>
          <w:kern w:val="2"/>
          <w:sz w:val="24"/>
          <w:szCs w:val="24"/>
          <w:lang w:val="en-US" w:eastAsia="en-US"/>
          <w14:ligatures w14:val="standardContextual"/>
        </w:rPr>
        <w:t>–</w:t>
      </w:r>
      <w:bookmarkEnd w:id="29"/>
      <w:r w:rsidR="00E5572A" w:rsidRPr="002E3575">
        <w:rPr>
          <w:rFonts w:ascii="Times New Roman" w:eastAsiaTheme="minorHAnsi" w:hAnsi="Times New Roman"/>
          <w:kern w:val="2"/>
          <w:sz w:val="24"/>
          <w:szCs w:val="24"/>
          <w:lang w:val="en-US" w:eastAsia="en-US"/>
          <w14:ligatures w14:val="standardContextual"/>
        </w:rPr>
        <w:t xml:space="preserve">26. </w:t>
      </w:r>
      <w:proofErr w:type="spellStart"/>
      <w:r w:rsidR="00E5572A" w:rsidRPr="002E3575">
        <w:rPr>
          <w:rFonts w:ascii="Times New Roman" w:eastAsiaTheme="minorHAnsi" w:hAnsi="Times New Roman"/>
          <w:kern w:val="2"/>
          <w:sz w:val="24"/>
          <w:szCs w:val="24"/>
          <w:lang w:val="en-US" w:eastAsia="en-US"/>
          <w14:ligatures w14:val="standardContextual"/>
        </w:rPr>
        <w:t>doi</w:t>
      </w:r>
      <w:proofErr w:type="spellEnd"/>
      <w:r w:rsidR="00E5572A" w:rsidRPr="002E3575">
        <w:rPr>
          <w:rFonts w:ascii="Times New Roman" w:eastAsiaTheme="minorHAnsi" w:hAnsi="Times New Roman"/>
          <w:kern w:val="2"/>
          <w:sz w:val="24"/>
          <w:szCs w:val="24"/>
          <w:lang w:val="en-US" w:eastAsia="en-US"/>
          <w14:ligatures w14:val="standardContextual"/>
        </w:rPr>
        <w:t xml:space="preserve">: 10.17576/JSKM-2018-04 </w:t>
      </w:r>
    </w:p>
    <w:p w14:paraId="5CB20770" w14:textId="2EBACF02"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Lim S</w:t>
      </w:r>
      <w:r w:rsidR="008E06F1"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M</w:t>
      </w:r>
      <w:r w:rsidR="007D023F">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 xml:space="preserve"> Antimutagenicity activity of the putative probiotic strain </w:t>
      </w:r>
      <w:r w:rsidRPr="002E3575">
        <w:rPr>
          <w:rFonts w:ascii="Times New Roman" w:eastAsiaTheme="minorHAnsi" w:hAnsi="Times New Roman"/>
          <w:i/>
          <w:kern w:val="2"/>
          <w:sz w:val="24"/>
          <w:szCs w:val="24"/>
          <w:lang w:val="en-US" w:eastAsia="en-US"/>
          <w14:ligatures w14:val="standardContextual"/>
        </w:rPr>
        <w:t xml:space="preserve">Lactobacillus </w:t>
      </w:r>
      <w:proofErr w:type="spellStart"/>
      <w:r w:rsidRPr="002E3575">
        <w:rPr>
          <w:rFonts w:ascii="Times New Roman" w:eastAsiaTheme="minorHAnsi" w:hAnsi="Times New Roman"/>
          <w:i/>
          <w:kern w:val="2"/>
          <w:sz w:val="24"/>
          <w:szCs w:val="24"/>
          <w:lang w:val="en-US" w:eastAsia="en-US"/>
          <w14:ligatures w14:val="standardContextual"/>
        </w:rPr>
        <w:t>paracasei</w:t>
      </w:r>
      <w:proofErr w:type="spellEnd"/>
      <w:r w:rsidRPr="002E3575">
        <w:rPr>
          <w:rFonts w:ascii="Times New Roman" w:eastAsiaTheme="minorHAnsi" w:hAnsi="Times New Roman"/>
          <w:i/>
          <w:kern w:val="2"/>
          <w:sz w:val="24"/>
          <w:szCs w:val="24"/>
          <w:lang w:val="en-US"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 xml:space="preserve">subsp. </w:t>
      </w:r>
      <w:proofErr w:type="spellStart"/>
      <w:r w:rsidRPr="002E3575">
        <w:rPr>
          <w:rFonts w:ascii="Times New Roman" w:eastAsiaTheme="minorHAnsi" w:hAnsi="Times New Roman"/>
          <w:i/>
          <w:kern w:val="2"/>
          <w:sz w:val="24"/>
          <w:szCs w:val="24"/>
          <w:lang w:val="en-US" w:eastAsia="en-US"/>
          <w14:ligatures w14:val="standardContextual"/>
        </w:rPr>
        <w:t>tolerans</w:t>
      </w:r>
      <w:proofErr w:type="spellEnd"/>
      <w:r w:rsidRPr="002E3575">
        <w:rPr>
          <w:rFonts w:ascii="Times New Roman" w:eastAsiaTheme="minorHAnsi" w:hAnsi="Times New Roman"/>
          <w:kern w:val="2"/>
          <w:sz w:val="24"/>
          <w:szCs w:val="24"/>
          <w:lang w:val="en-US" w:eastAsia="en-US"/>
          <w14:ligatures w14:val="standardContextual"/>
        </w:rPr>
        <w:t xml:space="preserve"> JG22 isolated from pepp</w:t>
      </w:r>
      <w:r w:rsidR="008E06F1" w:rsidRPr="002E3575">
        <w:rPr>
          <w:rFonts w:ascii="Times New Roman" w:eastAsiaTheme="minorHAnsi" w:hAnsi="Times New Roman"/>
          <w:kern w:val="2"/>
          <w:sz w:val="24"/>
          <w:szCs w:val="24"/>
          <w:lang w:val="en-US" w:eastAsia="en-US"/>
          <w14:ligatures w14:val="standardContextual"/>
        </w:rPr>
        <w:t xml:space="preserve">er leaves </w:t>
      </w:r>
      <w:proofErr w:type="spellStart"/>
      <w:r w:rsidR="008E06F1" w:rsidRPr="002E3575">
        <w:rPr>
          <w:rFonts w:ascii="Times New Roman" w:eastAsiaTheme="minorHAnsi" w:hAnsi="Times New Roman"/>
          <w:kern w:val="2"/>
          <w:sz w:val="24"/>
          <w:szCs w:val="24"/>
          <w:lang w:val="en-US" w:eastAsia="en-US"/>
          <w14:ligatures w14:val="standardContextual"/>
        </w:rPr>
        <w:t>Jangajji</w:t>
      </w:r>
      <w:proofErr w:type="spellEnd"/>
      <w:r w:rsidR="008E06F1" w:rsidRPr="002E3575">
        <w:rPr>
          <w:rFonts w:ascii="Times New Roman" w:eastAsiaTheme="minorHAnsi" w:hAnsi="Times New Roman"/>
          <w:kern w:val="2"/>
          <w:sz w:val="24"/>
          <w:szCs w:val="24"/>
          <w:lang w:val="en-US" w:eastAsia="en-US"/>
          <w14:ligatures w14:val="standardContextual"/>
        </w:rPr>
        <w:t xml:space="preserve">. </w:t>
      </w:r>
      <w:r w:rsidR="008E06F1" w:rsidRPr="002E3575">
        <w:rPr>
          <w:rFonts w:ascii="Times New Roman" w:eastAsiaTheme="minorHAnsi" w:hAnsi="Times New Roman"/>
          <w:i/>
          <w:kern w:val="2"/>
          <w:sz w:val="24"/>
          <w:szCs w:val="24"/>
          <w:lang w:val="en-US" w:eastAsia="en-US"/>
          <w14:ligatures w14:val="standardContextual"/>
        </w:rPr>
        <w:t xml:space="preserve">Food Sci </w:t>
      </w:r>
      <w:proofErr w:type="spellStart"/>
      <w:r w:rsidR="008E06F1" w:rsidRPr="002E3575">
        <w:rPr>
          <w:rFonts w:ascii="Times New Roman" w:eastAsiaTheme="minorHAnsi" w:hAnsi="Times New Roman"/>
          <w:i/>
          <w:kern w:val="2"/>
          <w:sz w:val="24"/>
          <w:szCs w:val="24"/>
          <w:lang w:val="en-US" w:eastAsia="en-US"/>
          <w14:ligatures w14:val="standardContextual"/>
        </w:rPr>
        <w:t>Biotechnol</w:t>
      </w:r>
      <w:proofErr w:type="spellEnd"/>
      <w:r w:rsidRPr="002E3575">
        <w:rPr>
          <w:rFonts w:ascii="Times New Roman" w:eastAsiaTheme="minorHAnsi" w:hAnsi="Times New Roman"/>
          <w:kern w:val="2"/>
          <w:sz w:val="24"/>
          <w:szCs w:val="24"/>
          <w:lang w:val="en-US" w:eastAsia="en-US"/>
          <w14:ligatures w14:val="standardContextual"/>
        </w:rPr>
        <w:t xml:space="preserve">. 2014;23:141–150. </w:t>
      </w:r>
      <w:hyperlink r:id="rId13" w:history="1">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r w:rsidRPr="002E3575">
          <w:rPr>
            <w:rFonts w:ascii="Times New Roman" w:eastAsiaTheme="minorHAnsi" w:hAnsi="Times New Roman"/>
            <w:color w:val="000000" w:themeColor="text1"/>
            <w:kern w:val="2"/>
            <w:sz w:val="24"/>
            <w:szCs w:val="24"/>
            <w:lang w:val="en-US" w:eastAsia="en-US"/>
            <w14:ligatures w14:val="standardContextual"/>
          </w:rPr>
          <w:t>10.1007/s10068-014-0019-2</w:t>
        </w:r>
      </w:hyperlink>
      <w:r w:rsidRPr="002E3575">
        <w:rPr>
          <w:rFonts w:ascii="Times New Roman" w:eastAsiaTheme="minorHAnsi" w:hAnsi="Times New Roman"/>
          <w:color w:val="000000" w:themeColor="text1"/>
          <w:kern w:val="2"/>
          <w:sz w:val="24"/>
          <w:szCs w:val="24"/>
          <w:lang w:val="en-US" w:eastAsia="en-US"/>
          <w14:ligatures w14:val="standardContextual"/>
        </w:rPr>
        <w:t xml:space="preserve"> EDN: SSVVZB</w:t>
      </w:r>
    </w:p>
    <w:p w14:paraId="34D43D1D" w14:textId="0CDD9496"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Mohabati MA, Doust RH, Hassan ZM, Kamali S. Antimutagenic effect of </w:t>
      </w:r>
      <w:r w:rsidRPr="002E3575">
        <w:rPr>
          <w:rFonts w:ascii="Times New Roman" w:eastAsiaTheme="minorHAnsi" w:hAnsi="Times New Roman"/>
          <w:i/>
          <w:kern w:val="2"/>
          <w:sz w:val="24"/>
          <w:szCs w:val="24"/>
          <w:lang w:val="en-US" w:eastAsia="en-US"/>
          <w14:ligatures w14:val="standardContextual"/>
        </w:rPr>
        <w:t xml:space="preserve">Lactobacillus acidophilus </w:t>
      </w:r>
      <w:r w:rsidRPr="002E3575">
        <w:rPr>
          <w:rFonts w:ascii="Times New Roman" w:eastAsiaTheme="minorHAnsi" w:hAnsi="Times New Roman"/>
          <w:kern w:val="2"/>
          <w:sz w:val="24"/>
          <w:szCs w:val="24"/>
          <w:lang w:val="en-US" w:eastAsia="en-US"/>
          <w14:ligatures w14:val="standardContextual"/>
        </w:rPr>
        <w:t xml:space="preserve">and </w:t>
      </w:r>
      <w:r w:rsidRPr="002E3575">
        <w:rPr>
          <w:rFonts w:ascii="Times New Roman" w:eastAsiaTheme="minorHAnsi" w:hAnsi="Times New Roman"/>
          <w:i/>
          <w:kern w:val="2"/>
          <w:sz w:val="24"/>
          <w:szCs w:val="24"/>
          <w:lang w:val="en-US" w:eastAsia="en-US"/>
          <w14:ligatures w14:val="standardContextual"/>
        </w:rPr>
        <w:t>Lactobacillus bulgaricus</w:t>
      </w:r>
      <w:r w:rsidRPr="002E3575">
        <w:rPr>
          <w:rFonts w:ascii="Times New Roman" w:eastAsiaTheme="minorHAnsi" w:hAnsi="Times New Roman"/>
          <w:kern w:val="2"/>
          <w:sz w:val="24"/>
          <w:szCs w:val="24"/>
          <w:lang w:val="en-US" w:eastAsia="en-US"/>
          <w14:ligatures w14:val="standardContextual"/>
        </w:rPr>
        <w:t xml:space="preserve"> isolated from Iranian yoghurt on 2-nitrofluorene. </w:t>
      </w:r>
      <w:r w:rsidR="008E06F1" w:rsidRPr="002E3575">
        <w:rPr>
          <w:rFonts w:ascii="Times New Roman" w:eastAsiaTheme="minorHAnsi" w:hAnsi="Times New Roman"/>
          <w:i/>
          <w:kern w:val="2"/>
          <w:sz w:val="24"/>
          <w:szCs w:val="24"/>
          <w:lang w:val="en-US" w:eastAsia="en-US"/>
          <w14:ligatures w14:val="standardContextual"/>
        </w:rPr>
        <w:t>Res</w:t>
      </w:r>
      <w:r w:rsidRPr="002E3575">
        <w:rPr>
          <w:rFonts w:ascii="Times New Roman" w:eastAsiaTheme="minorHAnsi" w:hAnsi="Times New Roman"/>
          <w:i/>
          <w:kern w:val="2"/>
          <w:sz w:val="24"/>
          <w:szCs w:val="24"/>
          <w:lang w:val="en-US" w:eastAsia="en-US"/>
          <w14:ligatures w14:val="standardContextual"/>
        </w:rPr>
        <w:t xml:space="preserve"> J Microbiol.</w:t>
      </w:r>
      <w:r w:rsidRPr="002E3575">
        <w:rPr>
          <w:rFonts w:ascii="Times New Roman" w:eastAsiaTheme="minorHAnsi" w:hAnsi="Times New Roman"/>
          <w:kern w:val="2"/>
          <w:sz w:val="24"/>
          <w:szCs w:val="24"/>
          <w:lang w:val="en-US" w:eastAsia="en-US"/>
          <w14:ligatures w14:val="standardContextual"/>
        </w:rPr>
        <w:t xml:space="preserve"> 2007;2(6):524–529.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10.3923/jm.2007.524.529</w:t>
      </w:r>
    </w:p>
    <w:p w14:paraId="4D394AD1" w14:textId="5F84D412"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Chen L, Chen X, Bai Y, et al. Inhibition of </w:t>
      </w:r>
      <w:r w:rsidRPr="002E3575">
        <w:rPr>
          <w:rFonts w:ascii="Times New Roman" w:eastAsiaTheme="minorHAnsi" w:hAnsi="Times New Roman"/>
          <w:i/>
          <w:kern w:val="2"/>
          <w:sz w:val="24"/>
          <w:szCs w:val="24"/>
          <w:lang w:val="en-US" w:eastAsia="en-US"/>
          <w14:ligatures w14:val="standardContextual"/>
        </w:rPr>
        <w:t>Escherichia coli</w:t>
      </w:r>
      <w:r w:rsidRPr="002E3575">
        <w:rPr>
          <w:rFonts w:ascii="Times New Roman" w:eastAsiaTheme="minorHAnsi" w:hAnsi="Times New Roman"/>
          <w:kern w:val="2"/>
          <w:sz w:val="24"/>
          <w:szCs w:val="24"/>
          <w:lang w:val="en-US" w:eastAsia="en-US"/>
          <w14:ligatures w14:val="standardContextual"/>
        </w:rPr>
        <w:t xml:space="preserve"> </w:t>
      </w:r>
      <w:proofErr w:type="spellStart"/>
      <w:r w:rsidRPr="002E3575">
        <w:rPr>
          <w:rFonts w:ascii="Times New Roman" w:eastAsiaTheme="minorHAnsi" w:hAnsi="Times New Roman"/>
          <w:kern w:val="2"/>
          <w:sz w:val="24"/>
          <w:szCs w:val="24"/>
          <w:lang w:val="en-US" w:eastAsia="en-US"/>
          <w14:ligatures w14:val="standardContextual"/>
        </w:rPr>
        <w:t>nitroreductase</w:t>
      </w:r>
      <w:proofErr w:type="spellEnd"/>
      <w:r w:rsidRPr="002E3575">
        <w:rPr>
          <w:rFonts w:ascii="Times New Roman" w:eastAsiaTheme="minorHAnsi" w:hAnsi="Times New Roman"/>
          <w:kern w:val="2"/>
          <w:sz w:val="24"/>
          <w:szCs w:val="24"/>
          <w:lang w:val="en-US" w:eastAsia="en-US"/>
          <w14:ligatures w14:val="standardContextual"/>
        </w:rPr>
        <w:t xml:space="preserve"> by the constituents in </w:t>
      </w:r>
      <w:proofErr w:type="spellStart"/>
      <w:r w:rsidRPr="002E3575">
        <w:rPr>
          <w:rFonts w:ascii="Times New Roman" w:eastAsiaTheme="minorHAnsi" w:hAnsi="Times New Roman"/>
          <w:i/>
          <w:kern w:val="2"/>
          <w:sz w:val="24"/>
          <w:szCs w:val="24"/>
          <w:lang w:val="en-US" w:eastAsia="en-US"/>
          <w14:ligatures w14:val="standardContextual"/>
        </w:rPr>
        <w:t>Syzygium</w:t>
      </w:r>
      <w:proofErr w:type="spellEnd"/>
      <w:r w:rsidRPr="002E3575">
        <w:rPr>
          <w:rFonts w:ascii="Times New Roman" w:eastAsiaTheme="minorHAnsi" w:hAnsi="Times New Roman"/>
          <w:i/>
          <w:kern w:val="2"/>
          <w:sz w:val="24"/>
          <w:szCs w:val="24"/>
          <w:lang w:val="en-US" w:eastAsia="en-US"/>
          <w14:ligatures w14:val="standardContextual"/>
        </w:rPr>
        <w:t xml:space="preserve"> aromaticum</w:t>
      </w:r>
      <w:r w:rsidR="008E06F1" w:rsidRPr="002E3575">
        <w:rPr>
          <w:rFonts w:ascii="Times New Roman" w:eastAsiaTheme="minorHAnsi" w:hAnsi="Times New Roman"/>
          <w:kern w:val="2"/>
          <w:sz w:val="24"/>
          <w:szCs w:val="24"/>
          <w:lang w:val="en-US" w:eastAsia="en-US"/>
          <w14:ligatures w14:val="standardContextual"/>
        </w:rPr>
        <w:t xml:space="preserve">. </w:t>
      </w:r>
      <w:r w:rsidR="008E06F1" w:rsidRPr="002E3575">
        <w:rPr>
          <w:rFonts w:ascii="Times New Roman" w:eastAsiaTheme="minorHAnsi" w:hAnsi="Times New Roman"/>
          <w:i/>
          <w:kern w:val="2"/>
          <w:sz w:val="24"/>
          <w:szCs w:val="24"/>
          <w:lang w:val="en-US" w:eastAsia="en-US"/>
          <w14:ligatures w14:val="standardContextual"/>
        </w:rPr>
        <w:t>Chin J Nat Med</w:t>
      </w:r>
      <w:r w:rsidR="008E06F1" w:rsidRPr="002E3575">
        <w:rPr>
          <w:rFonts w:ascii="Times New Roman" w:eastAsiaTheme="minorHAnsi" w:hAnsi="Times New Roman"/>
          <w:kern w:val="2"/>
          <w:sz w:val="24"/>
          <w:szCs w:val="24"/>
          <w:lang w:val="en-US" w:eastAsia="en-US"/>
          <w14:ligatures w14:val="standardContextual"/>
        </w:rPr>
        <w:t>. 2022;20(7):</w:t>
      </w:r>
      <w:r w:rsidRPr="002E3575">
        <w:rPr>
          <w:rFonts w:ascii="Times New Roman" w:eastAsiaTheme="minorHAnsi" w:hAnsi="Times New Roman"/>
          <w:kern w:val="2"/>
          <w:sz w:val="24"/>
          <w:szCs w:val="24"/>
          <w:lang w:val="en-US" w:eastAsia="en-US"/>
          <w14:ligatures w14:val="standardContextual"/>
        </w:rPr>
        <w:t xml:space="preserve">506–517.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10.1016/S1875-5364(22)60163-8) EDN: ALRFOX</w:t>
      </w:r>
    </w:p>
    <w:p w14:paraId="29F80021" w14:textId="38717EE2"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Yanto Y, Hall M, </w:t>
      </w:r>
      <w:proofErr w:type="spellStart"/>
      <w:r w:rsidRPr="002E3575">
        <w:rPr>
          <w:rFonts w:ascii="Times New Roman" w:eastAsiaTheme="minorHAnsi" w:hAnsi="Times New Roman"/>
          <w:kern w:val="2"/>
          <w:sz w:val="24"/>
          <w:szCs w:val="24"/>
          <w:lang w:val="en-US" w:eastAsia="en-US"/>
          <w14:ligatures w14:val="standardContextual"/>
        </w:rPr>
        <w:t>Bommarius</w:t>
      </w:r>
      <w:proofErr w:type="spellEnd"/>
      <w:r w:rsidRPr="002E3575">
        <w:rPr>
          <w:rFonts w:ascii="Times New Roman" w:eastAsiaTheme="minorHAnsi" w:hAnsi="Times New Roman"/>
          <w:kern w:val="2"/>
          <w:sz w:val="24"/>
          <w:szCs w:val="24"/>
          <w:lang w:val="en-US" w:eastAsia="en-US"/>
          <w14:ligatures w14:val="standardContextual"/>
        </w:rPr>
        <w:t xml:space="preserve"> AS. </w:t>
      </w:r>
      <w:proofErr w:type="spellStart"/>
      <w:r w:rsidRPr="002E3575">
        <w:rPr>
          <w:rFonts w:ascii="Times New Roman" w:eastAsiaTheme="minorHAnsi" w:hAnsi="Times New Roman"/>
          <w:kern w:val="2"/>
          <w:sz w:val="24"/>
          <w:szCs w:val="24"/>
          <w:lang w:val="en-US" w:eastAsia="en-US"/>
          <w14:ligatures w14:val="standardContextual"/>
        </w:rPr>
        <w:t>Nitroreductase</w:t>
      </w:r>
      <w:proofErr w:type="spellEnd"/>
      <w:r w:rsidRPr="002E3575">
        <w:rPr>
          <w:rFonts w:ascii="Times New Roman" w:eastAsiaTheme="minorHAnsi" w:hAnsi="Times New Roman"/>
          <w:kern w:val="2"/>
          <w:sz w:val="24"/>
          <w:szCs w:val="24"/>
          <w:lang w:val="en-US" w:eastAsia="en-US"/>
          <w14:ligatures w14:val="standardContextual"/>
        </w:rPr>
        <w:t xml:space="preserve"> from </w:t>
      </w:r>
      <w:r w:rsidRPr="002E3575">
        <w:rPr>
          <w:rFonts w:ascii="Times New Roman" w:eastAsiaTheme="minorHAnsi" w:hAnsi="Times New Roman"/>
          <w:i/>
          <w:kern w:val="2"/>
          <w:sz w:val="24"/>
          <w:szCs w:val="24"/>
          <w:lang w:val="en-US" w:eastAsia="en-US"/>
          <w14:ligatures w14:val="standardContextual"/>
        </w:rPr>
        <w:t>Salmonella typhimurium</w:t>
      </w:r>
      <w:r w:rsidRPr="002E3575">
        <w:rPr>
          <w:rFonts w:ascii="Times New Roman" w:eastAsiaTheme="minorHAnsi" w:hAnsi="Times New Roman"/>
          <w:kern w:val="2"/>
          <w:sz w:val="24"/>
          <w:szCs w:val="24"/>
          <w:lang w:val="en-US" w:eastAsia="en-US"/>
          <w14:ligatures w14:val="standardContextual"/>
        </w:rPr>
        <w:t xml:space="preserve">: characterization and catalytic activity. </w:t>
      </w:r>
      <w:r w:rsidR="008E06F1" w:rsidRPr="002E3575">
        <w:rPr>
          <w:rFonts w:ascii="Times New Roman" w:eastAsiaTheme="minorHAnsi" w:hAnsi="Times New Roman"/>
          <w:i/>
          <w:kern w:val="2"/>
          <w:sz w:val="24"/>
          <w:szCs w:val="24"/>
          <w:lang w:val="en-US" w:eastAsia="en-US"/>
          <w14:ligatures w14:val="standardContextual"/>
        </w:rPr>
        <w:t xml:space="preserve">Org </w:t>
      </w:r>
      <w:proofErr w:type="spellStart"/>
      <w:r w:rsidR="008E06F1" w:rsidRPr="002E3575">
        <w:rPr>
          <w:rFonts w:ascii="Times New Roman" w:eastAsiaTheme="minorHAnsi" w:hAnsi="Times New Roman"/>
          <w:i/>
          <w:kern w:val="2"/>
          <w:sz w:val="24"/>
          <w:szCs w:val="24"/>
          <w:lang w:val="en-US" w:eastAsia="en-US"/>
          <w14:ligatures w14:val="standardContextual"/>
        </w:rPr>
        <w:t>Biomol</w:t>
      </w:r>
      <w:proofErr w:type="spellEnd"/>
      <w:r w:rsidR="008E06F1" w:rsidRPr="002E3575">
        <w:rPr>
          <w:rFonts w:ascii="Times New Roman" w:eastAsiaTheme="minorHAnsi" w:hAnsi="Times New Roman"/>
          <w:i/>
          <w:kern w:val="2"/>
          <w:sz w:val="24"/>
          <w:szCs w:val="24"/>
          <w:lang w:val="en-US" w:eastAsia="en-US"/>
          <w14:ligatures w14:val="standardContextual"/>
        </w:rPr>
        <w:t xml:space="preserve"> Chem</w:t>
      </w:r>
      <w:r w:rsidRPr="002E3575">
        <w:rPr>
          <w:rFonts w:ascii="Times New Roman" w:eastAsiaTheme="minorHAnsi" w:hAnsi="Times New Roman"/>
          <w:kern w:val="2"/>
          <w:sz w:val="24"/>
          <w:szCs w:val="24"/>
          <w:lang w:val="en-US" w:eastAsia="en-US"/>
          <w14:ligatures w14:val="standardContextual"/>
        </w:rPr>
        <w:t>. 2010;8(8):1826–</w:t>
      </w:r>
      <w:r w:rsidR="008E06F1" w:rsidRPr="002E3575">
        <w:rPr>
          <w:rFonts w:ascii="Times New Roman" w:eastAsiaTheme="minorHAnsi" w:hAnsi="Times New Roman"/>
          <w:kern w:val="2"/>
          <w:sz w:val="24"/>
          <w:szCs w:val="24"/>
          <w:lang w:val="en-US" w:eastAsia="en-US"/>
          <w14:ligatures w14:val="standardContextual"/>
        </w:rPr>
        <w:t>18</w:t>
      </w:r>
      <w:r w:rsidRPr="002E3575">
        <w:rPr>
          <w:rFonts w:ascii="Times New Roman" w:eastAsiaTheme="minorHAnsi" w:hAnsi="Times New Roman"/>
          <w:kern w:val="2"/>
          <w:sz w:val="24"/>
          <w:szCs w:val="24"/>
          <w:lang w:val="en-US" w:eastAsia="en-US"/>
          <w14:ligatures w14:val="standardContextual"/>
        </w:rPr>
        <w:t xml:space="preserve">32.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10.1039/b926274a EDN: NZWCRZ</w:t>
      </w:r>
    </w:p>
    <w:p w14:paraId="2A29C16A" w14:textId="3C86B51C"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Purohit V, Basu A. Mutagenicity of nitroaromatic compounds. </w:t>
      </w:r>
      <w:r w:rsidR="008E06F1" w:rsidRPr="002E3575">
        <w:rPr>
          <w:rFonts w:ascii="Times New Roman" w:eastAsiaTheme="minorHAnsi" w:hAnsi="Times New Roman"/>
          <w:i/>
          <w:kern w:val="2"/>
          <w:sz w:val="24"/>
          <w:szCs w:val="24"/>
          <w:lang w:val="en-US" w:eastAsia="en-US"/>
          <w14:ligatures w14:val="standardContextual"/>
        </w:rPr>
        <w:t xml:space="preserve">Chem Res </w:t>
      </w:r>
      <w:proofErr w:type="spellStart"/>
      <w:r w:rsidR="008E06F1" w:rsidRPr="002E3575">
        <w:rPr>
          <w:rFonts w:ascii="Times New Roman" w:eastAsiaTheme="minorHAnsi" w:hAnsi="Times New Roman"/>
          <w:i/>
          <w:kern w:val="2"/>
          <w:sz w:val="24"/>
          <w:szCs w:val="24"/>
          <w:lang w:val="en-US" w:eastAsia="en-US"/>
          <w14:ligatures w14:val="standardContextual"/>
        </w:rPr>
        <w:t>Toxicol</w:t>
      </w:r>
      <w:proofErr w:type="spellEnd"/>
      <w:r w:rsidRPr="002E3575">
        <w:rPr>
          <w:rFonts w:ascii="Times New Roman" w:eastAsiaTheme="minorHAnsi" w:hAnsi="Times New Roman"/>
          <w:kern w:val="2"/>
          <w:sz w:val="24"/>
          <w:szCs w:val="24"/>
          <w:lang w:val="en-US" w:eastAsia="en-US"/>
          <w14:ligatures w14:val="standardContextual"/>
        </w:rPr>
        <w:t xml:space="preserve">. 2000;13(8):673–692.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r w:rsidR="00CE7D98" w:rsidRPr="002E3575">
        <w:rPr>
          <w:rFonts w:ascii="Times New Roman" w:eastAsiaTheme="minorHAnsi" w:hAnsi="Times New Roman"/>
          <w:kern w:val="2"/>
          <w:sz w:val="24"/>
          <w:szCs w:val="24"/>
          <w:lang w:val="en-US" w:eastAsia="en-US"/>
          <w14:ligatures w14:val="standardContextual"/>
        </w:rPr>
        <w:t>1</w:t>
      </w:r>
      <w:r w:rsidRPr="002E3575">
        <w:rPr>
          <w:rFonts w:ascii="Times New Roman" w:eastAsiaTheme="minorHAnsi" w:hAnsi="Times New Roman"/>
          <w:kern w:val="2"/>
          <w:sz w:val="24"/>
          <w:szCs w:val="24"/>
          <w:lang w:val="en-US" w:eastAsia="en-US"/>
          <w14:ligatures w14:val="standardContextual"/>
        </w:rPr>
        <w:t>0.1021/tx000002x</w:t>
      </w:r>
    </w:p>
    <w:p w14:paraId="1EEDC7AB" w14:textId="67AC4EB5"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Kahng H-Y, Lee B-U, Cho Y-S, Oh K-H. Purification and characterization of the NAD(P)H-</w:t>
      </w:r>
      <w:proofErr w:type="spellStart"/>
      <w:r w:rsidRPr="002E3575">
        <w:rPr>
          <w:rFonts w:ascii="Times New Roman" w:eastAsiaTheme="minorHAnsi" w:hAnsi="Times New Roman"/>
          <w:kern w:val="2"/>
          <w:sz w:val="24"/>
          <w:szCs w:val="24"/>
          <w:lang w:val="en-US" w:eastAsia="en-US"/>
          <w14:ligatures w14:val="standardContextual"/>
        </w:rPr>
        <w:t>nitroreductase</w:t>
      </w:r>
      <w:proofErr w:type="spellEnd"/>
      <w:r w:rsidRPr="002E3575">
        <w:rPr>
          <w:rFonts w:ascii="Times New Roman" w:eastAsiaTheme="minorHAnsi" w:hAnsi="Times New Roman"/>
          <w:kern w:val="2"/>
          <w:sz w:val="24"/>
          <w:szCs w:val="24"/>
          <w:lang w:val="en-US" w:eastAsia="en-US"/>
          <w14:ligatures w14:val="standardContextual"/>
        </w:rPr>
        <w:t xml:space="preserve"> for the catabolism of 2,4,6-trinitrotoluene (TNT) in </w:t>
      </w:r>
      <w:r w:rsidRPr="002E3575">
        <w:rPr>
          <w:rFonts w:ascii="Times New Roman" w:eastAsiaTheme="minorHAnsi" w:hAnsi="Times New Roman"/>
          <w:i/>
          <w:kern w:val="2"/>
          <w:sz w:val="24"/>
          <w:szCs w:val="24"/>
          <w:lang w:val="en-US" w:eastAsia="en-US"/>
          <w14:ligatures w14:val="standardContextual"/>
        </w:rPr>
        <w:t>Pseudomonas</w:t>
      </w:r>
      <w:r w:rsidRPr="002E3575">
        <w:rPr>
          <w:rFonts w:ascii="Times New Roman" w:eastAsiaTheme="minorHAnsi" w:hAnsi="Times New Roman"/>
          <w:kern w:val="2"/>
          <w:sz w:val="24"/>
          <w:szCs w:val="24"/>
          <w:lang w:val="en-US" w:eastAsia="en-US"/>
          <w14:ligatures w14:val="standardContextual"/>
        </w:rPr>
        <w:t xml:space="preserve"> sp. HK-6. </w:t>
      </w:r>
      <w:proofErr w:type="spellStart"/>
      <w:r w:rsidR="008E06F1" w:rsidRPr="002E3575">
        <w:rPr>
          <w:rFonts w:ascii="Times New Roman" w:eastAsiaTheme="minorHAnsi" w:hAnsi="Times New Roman"/>
          <w:i/>
          <w:kern w:val="2"/>
          <w:sz w:val="24"/>
          <w:szCs w:val="24"/>
          <w:lang w:val="en-US" w:eastAsia="en-US"/>
          <w14:ligatures w14:val="standardContextual"/>
        </w:rPr>
        <w:t>Biotechnol</w:t>
      </w:r>
      <w:proofErr w:type="spellEnd"/>
      <w:r w:rsidR="008E06F1" w:rsidRPr="002E3575">
        <w:rPr>
          <w:rFonts w:ascii="Times New Roman" w:eastAsiaTheme="minorHAnsi" w:hAnsi="Times New Roman"/>
          <w:i/>
          <w:kern w:val="2"/>
          <w:sz w:val="24"/>
          <w:szCs w:val="24"/>
          <w:lang w:val="en-US" w:eastAsia="en-US"/>
          <w14:ligatures w14:val="standardContextual"/>
        </w:rPr>
        <w:t xml:space="preserve"> Bioprocess Eng</w:t>
      </w:r>
      <w:r w:rsidR="008E06F1"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 xml:space="preserve"> 2007;12(4):433–440.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10.1007/BF02931067</w:t>
      </w:r>
    </w:p>
    <w:p w14:paraId="23119B87" w14:textId="704C5C88"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Beloborodova</w:t>
      </w:r>
      <w:proofErr w:type="spellEnd"/>
      <w:r w:rsidRPr="002E3575">
        <w:rPr>
          <w:rFonts w:ascii="Times New Roman" w:eastAsiaTheme="minorHAnsi" w:hAnsi="Times New Roman"/>
          <w:kern w:val="2"/>
          <w:sz w:val="24"/>
          <w:szCs w:val="24"/>
          <w:lang w:val="en-US" w:eastAsia="en-US"/>
          <w14:ligatures w14:val="standardContextual"/>
        </w:rPr>
        <w:t xml:space="preserve"> NV, Bairamov IT, </w:t>
      </w:r>
      <w:proofErr w:type="spellStart"/>
      <w:r w:rsidRPr="002E3575">
        <w:rPr>
          <w:rFonts w:ascii="Times New Roman" w:eastAsiaTheme="minorHAnsi" w:hAnsi="Times New Roman"/>
          <w:kern w:val="2"/>
          <w:sz w:val="24"/>
          <w:szCs w:val="24"/>
          <w:lang w:val="en-US" w:eastAsia="en-US"/>
          <w14:ligatures w14:val="standardContextual"/>
        </w:rPr>
        <w:t>Olenin</w:t>
      </w:r>
      <w:proofErr w:type="spellEnd"/>
      <w:r w:rsidRPr="002E3575">
        <w:rPr>
          <w:rFonts w:ascii="Times New Roman" w:eastAsiaTheme="minorHAnsi" w:hAnsi="Times New Roman"/>
          <w:kern w:val="2"/>
          <w:sz w:val="24"/>
          <w:szCs w:val="24"/>
          <w:lang w:val="en-US" w:eastAsia="en-US"/>
          <w14:ligatures w14:val="standardContextual"/>
        </w:rPr>
        <w:t xml:space="preserve"> </w:t>
      </w:r>
      <w:proofErr w:type="spellStart"/>
      <w:r w:rsidRPr="002E3575">
        <w:rPr>
          <w:rFonts w:ascii="Times New Roman" w:eastAsiaTheme="minorHAnsi" w:hAnsi="Times New Roman"/>
          <w:kern w:val="2"/>
          <w:sz w:val="24"/>
          <w:szCs w:val="24"/>
          <w:lang w:val="en-US" w:eastAsia="en-US"/>
          <w14:ligatures w14:val="standardContextual"/>
        </w:rPr>
        <w:t>AIu</w:t>
      </w:r>
      <w:proofErr w:type="spellEnd"/>
      <w:r w:rsidRPr="002E3575">
        <w:rPr>
          <w:rFonts w:ascii="Times New Roman" w:eastAsiaTheme="minorHAnsi" w:hAnsi="Times New Roman"/>
          <w:kern w:val="2"/>
          <w:sz w:val="24"/>
          <w:szCs w:val="24"/>
          <w:lang w:val="en-US" w:eastAsia="en-US"/>
          <w14:ligatures w14:val="standardContextual"/>
        </w:rPr>
        <w:t xml:space="preserve">, </w:t>
      </w:r>
      <w:proofErr w:type="spellStart"/>
      <w:r w:rsidRPr="002E3575">
        <w:rPr>
          <w:rFonts w:ascii="Times New Roman" w:eastAsiaTheme="minorHAnsi" w:hAnsi="Times New Roman"/>
          <w:kern w:val="2"/>
          <w:sz w:val="24"/>
          <w:szCs w:val="24"/>
          <w:lang w:val="en-US" w:eastAsia="en-US"/>
          <w14:ligatures w14:val="standardContextual"/>
        </w:rPr>
        <w:t>Fedotcheva</w:t>
      </w:r>
      <w:proofErr w:type="spellEnd"/>
      <w:r w:rsidRPr="002E3575">
        <w:rPr>
          <w:rFonts w:ascii="Times New Roman" w:eastAsiaTheme="minorHAnsi" w:hAnsi="Times New Roman"/>
          <w:kern w:val="2"/>
          <w:sz w:val="24"/>
          <w:szCs w:val="24"/>
          <w:lang w:val="en-US" w:eastAsia="en-US"/>
          <w14:ligatures w14:val="standardContextual"/>
        </w:rPr>
        <w:t xml:space="preserve"> NI. </w:t>
      </w:r>
      <w:proofErr w:type="spellStart"/>
      <w:r w:rsidRPr="002E3575">
        <w:rPr>
          <w:rFonts w:ascii="Times New Roman" w:eastAsiaTheme="minorHAnsi" w:hAnsi="Times New Roman"/>
          <w:kern w:val="2"/>
          <w:sz w:val="24"/>
          <w:szCs w:val="24"/>
          <w:lang w:val="en-US" w:eastAsia="en-US"/>
          <w14:ligatures w14:val="standardContextual"/>
        </w:rPr>
        <w:t>Exometabolites</w:t>
      </w:r>
      <w:proofErr w:type="spellEnd"/>
      <w:r w:rsidRPr="002E3575">
        <w:rPr>
          <w:rFonts w:ascii="Times New Roman" w:eastAsiaTheme="minorHAnsi" w:hAnsi="Times New Roman"/>
          <w:kern w:val="2"/>
          <w:sz w:val="24"/>
          <w:szCs w:val="24"/>
          <w:lang w:val="en-US" w:eastAsia="en-US"/>
          <w14:ligatures w14:val="standardContextual"/>
        </w:rPr>
        <w:t xml:space="preserve"> of some anaerobic microorganisms of human microflora. </w:t>
      </w:r>
      <w:proofErr w:type="spellStart"/>
      <w:r w:rsidRPr="002E3575">
        <w:rPr>
          <w:rFonts w:ascii="Times New Roman" w:eastAsiaTheme="minorHAnsi" w:hAnsi="Times New Roman"/>
          <w:i/>
          <w:kern w:val="2"/>
          <w:sz w:val="24"/>
          <w:szCs w:val="24"/>
          <w:lang w:val="en-US" w:eastAsia="en-US"/>
          <w14:ligatures w14:val="standardContextual"/>
        </w:rPr>
        <w:t>Biomedicinskaya</w:t>
      </w:r>
      <w:proofErr w:type="spellEnd"/>
      <w:r w:rsidRPr="002E3575">
        <w:rPr>
          <w:rFonts w:ascii="Times New Roman" w:eastAsiaTheme="minorHAnsi" w:hAnsi="Times New Roman"/>
          <w:i/>
          <w:kern w:val="2"/>
          <w:sz w:val="24"/>
          <w:szCs w:val="24"/>
          <w:lang w:val="en-US" w:eastAsia="en-US"/>
          <w14:ligatures w14:val="standardContextual"/>
        </w:rPr>
        <w:t xml:space="preserve"> </w:t>
      </w:r>
      <w:proofErr w:type="spellStart"/>
      <w:r w:rsidRPr="002E3575">
        <w:rPr>
          <w:rFonts w:ascii="Times New Roman" w:eastAsiaTheme="minorHAnsi" w:hAnsi="Times New Roman"/>
          <w:i/>
          <w:kern w:val="2"/>
          <w:sz w:val="24"/>
          <w:szCs w:val="24"/>
          <w:lang w:val="en-US" w:eastAsia="en-US"/>
          <w14:ligatures w14:val="standardContextual"/>
        </w:rPr>
        <w:t>Khimiya</w:t>
      </w:r>
      <w:proofErr w:type="spellEnd"/>
      <w:r w:rsidR="00CE7D98" w:rsidRPr="002E3575">
        <w:rPr>
          <w:rFonts w:ascii="Times New Roman" w:eastAsiaTheme="minorHAnsi" w:hAnsi="Times New Roman"/>
          <w:kern w:val="2"/>
          <w:sz w:val="24"/>
          <w:szCs w:val="24"/>
          <w:lang w:val="en-US" w:eastAsia="en-US"/>
          <w14:ligatures w14:val="standardContextual"/>
        </w:rPr>
        <w:t>. 2011;57(1):</w:t>
      </w:r>
      <w:r w:rsidRPr="002E3575">
        <w:rPr>
          <w:rFonts w:ascii="Times New Roman" w:eastAsiaTheme="minorHAnsi" w:hAnsi="Times New Roman"/>
          <w:kern w:val="2"/>
          <w:sz w:val="24"/>
          <w:szCs w:val="24"/>
          <w:lang w:val="en-US" w:eastAsia="en-US"/>
          <w14:ligatures w14:val="standardContextual"/>
        </w:rPr>
        <w:t xml:space="preserve">95–105.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10.18097/PBMC20115701095 EDN: NDBDRH</w:t>
      </w:r>
    </w:p>
    <w:p w14:paraId="75884A8E" w14:textId="366FC107" w:rsidR="00E5572A" w:rsidRPr="001628F2"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Parcheta</w:t>
      </w:r>
      <w:proofErr w:type="spellEnd"/>
      <w:r w:rsidRPr="002E3575">
        <w:rPr>
          <w:rFonts w:ascii="Times New Roman" w:eastAsiaTheme="minorHAnsi" w:hAnsi="Times New Roman"/>
          <w:kern w:val="2"/>
          <w:sz w:val="24"/>
          <w:szCs w:val="24"/>
          <w:lang w:val="en-US" w:eastAsia="en-US"/>
          <w14:ligatures w14:val="standardContextual"/>
        </w:rPr>
        <w:t xml:space="preserve"> M, </w:t>
      </w:r>
      <w:proofErr w:type="spellStart"/>
      <w:r w:rsidRPr="002E3575">
        <w:rPr>
          <w:rFonts w:ascii="Times New Roman" w:eastAsiaTheme="minorHAnsi" w:hAnsi="Times New Roman"/>
          <w:kern w:val="2"/>
          <w:sz w:val="24"/>
          <w:szCs w:val="24"/>
          <w:lang w:val="en-US" w:eastAsia="en-US"/>
          <w14:ligatures w14:val="standardContextual"/>
        </w:rPr>
        <w:t>Świsłocka</w:t>
      </w:r>
      <w:proofErr w:type="spellEnd"/>
      <w:r w:rsidRPr="002E3575">
        <w:rPr>
          <w:rFonts w:ascii="Times New Roman" w:eastAsiaTheme="minorHAnsi" w:hAnsi="Times New Roman"/>
          <w:kern w:val="2"/>
          <w:sz w:val="24"/>
          <w:szCs w:val="24"/>
          <w:lang w:val="en-US" w:eastAsia="en-US"/>
          <w14:ligatures w14:val="standardContextual"/>
        </w:rPr>
        <w:t xml:space="preserve"> R, </w:t>
      </w:r>
      <w:proofErr w:type="spellStart"/>
      <w:r w:rsidRPr="002E3575">
        <w:rPr>
          <w:rFonts w:ascii="Times New Roman" w:eastAsiaTheme="minorHAnsi" w:hAnsi="Times New Roman"/>
          <w:kern w:val="2"/>
          <w:sz w:val="24"/>
          <w:szCs w:val="24"/>
          <w:lang w:val="en-US" w:eastAsia="en-US"/>
          <w14:ligatures w14:val="standardContextual"/>
        </w:rPr>
        <w:t>Świderski</w:t>
      </w:r>
      <w:proofErr w:type="spellEnd"/>
      <w:r w:rsidRPr="002E3575">
        <w:rPr>
          <w:rFonts w:ascii="Times New Roman" w:eastAsiaTheme="minorHAnsi" w:hAnsi="Times New Roman"/>
          <w:kern w:val="2"/>
          <w:sz w:val="24"/>
          <w:szCs w:val="24"/>
          <w:lang w:val="en-US" w:eastAsia="en-US"/>
          <w14:ligatures w14:val="standardContextual"/>
        </w:rPr>
        <w:t xml:space="preserve"> G, et al. Spectroscopic characterization and antioxidant properties of </w:t>
      </w:r>
      <w:proofErr w:type="spellStart"/>
      <w:r w:rsidRPr="002E3575">
        <w:rPr>
          <w:rFonts w:ascii="Times New Roman" w:eastAsiaTheme="minorHAnsi" w:hAnsi="Times New Roman"/>
          <w:kern w:val="2"/>
          <w:sz w:val="24"/>
          <w:szCs w:val="24"/>
          <w:lang w:val="en-US" w:eastAsia="en-US"/>
          <w14:ligatures w14:val="standardContextual"/>
        </w:rPr>
        <w:t>mandelic</w:t>
      </w:r>
      <w:proofErr w:type="spellEnd"/>
      <w:r w:rsidRPr="002E3575">
        <w:rPr>
          <w:rFonts w:ascii="Times New Roman" w:eastAsiaTheme="minorHAnsi" w:hAnsi="Times New Roman"/>
          <w:kern w:val="2"/>
          <w:sz w:val="24"/>
          <w:szCs w:val="24"/>
          <w:lang w:val="en-US" w:eastAsia="en-US"/>
          <w14:ligatures w14:val="standardContextual"/>
        </w:rPr>
        <w:t xml:space="preserve"> acid and its derivatives in a theoretical and experimental approach. </w:t>
      </w:r>
      <w:r w:rsidRPr="002E3575">
        <w:rPr>
          <w:rFonts w:ascii="Times New Roman" w:eastAsiaTheme="minorHAnsi" w:hAnsi="Times New Roman"/>
          <w:i/>
          <w:kern w:val="2"/>
          <w:sz w:val="24"/>
          <w:szCs w:val="24"/>
          <w:lang w:val="en-US" w:eastAsia="en-US"/>
          <w14:ligatures w14:val="standardContextual"/>
        </w:rPr>
        <w:t>Materials (Basel)</w:t>
      </w:r>
      <w:r w:rsidR="008E06F1"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 xml:space="preserve"> 2022;15(15):5413.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10.3390/ma15155413 EDN: XBQMZL</w:t>
      </w:r>
    </w:p>
    <w:p w14:paraId="35623435" w14:textId="77777777" w:rsidR="001628F2" w:rsidRPr="0050775B" w:rsidRDefault="001628F2" w:rsidP="001628F2">
      <w:pPr>
        <w:spacing w:after="0" w:line="360" w:lineRule="auto"/>
        <w:contextualSpacing/>
        <w:jc w:val="both"/>
        <w:rPr>
          <w:rFonts w:ascii="Times New Roman" w:eastAsiaTheme="minorHAnsi" w:hAnsi="Times New Roman"/>
          <w:kern w:val="2"/>
          <w:sz w:val="24"/>
          <w:szCs w:val="24"/>
          <w:lang w:val="en-US" w:eastAsia="en-US"/>
          <w14:ligatures w14:val="standardContextual"/>
        </w:rPr>
      </w:pPr>
    </w:p>
    <w:p w14:paraId="3ECEB6ED" w14:textId="77777777" w:rsidR="001628F2" w:rsidRPr="002E3575" w:rsidRDefault="001628F2" w:rsidP="001628F2">
      <w:pPr>
        <w:spacing w:after="0" w:line="360" w:lineRule="auto"/>
        <w:jc w:val="both"/>
        <w:rPr>
          <w:rFonts w:ascii="Times New Roman" w:hAnsi="Times New Roman"/>
          <w:b/>
          <w:sz w:val="24"/>
          <w:szCs w:val="24"/>
        </w:rPr>
      </w:pPr>
      <w:r w:rsidRPr="002E3575">
        <w:rPr>
          <w:rFonts w:ascii="Times New Roman" w:hAnsi="Times New Roman"/>
          <w:b/>
          <w:sz w:val="24"/>
          <w:szCs w:val="24"/>
        </w:rPr>
        <w:t>ОБ АВТОРАХ</w:t>
      </w:r>
    </w:p>
    <w:p w14:paraId="5E081135" w14:textId="1EBC4B42" w:rsidR="001628F2" w:rsidRPr="0050775B" w:rsidRDefault="007D023F" w:rsidP="001628F2">
      <w:pPr>
        <w:spacing w:after="0" w:line="360" w:lineRule="auto"/>
        <w:jc w:val="both"/>
        <w:rPr>
          <w:rFonts w:ascii="Times New Roman" w:hAnsi="Times New Roman"/>
          <w:sz w:val="24"/>
          <w:szCs w:val="24"/>
        </w:rPr>
      </w:pPr>
      <w:r>
        <w:rPr>
          <w:rFonts w:ascii="Times New Roman" w:hAnsi="Times New Roman"/>
          <w:b/>
          <w:sz w:val="24"/>
          <w:szCs w:val="24"/>
        </w:rPr>
        <w:t>*</w:t>
      </w:r>
      <w:proofErr w:type="spellStart"/>
      <w:r w:rsidR="001628F2" w:rsidRPr="002E3575">
        <w:rPr>
          <w:rFonts w:ascii="Times New Roman" w:hAnsi="Times New Roman"/>
          <w:b/>
          <w:sz w:val="24"/>
          <w:szCs w:val="24"/>
        </w:rPr>
        <w:t>Карамова</w:t>
      </w:r>
      <w:proofErr w:type="spellEnd"/>
      <w:r w:rsidR="001628F2" w:rsidRPr="002E3575">
        <w:rPr>
          <w:rFonts w:ascii="Times New Roman" w:hAnsi="Times New Roman"/>
          <w:b/>
          <w:sz w:val="24"/>
          <w:szCs w:val="24"/>
        </w:rPr>
        <w:t xml:space="preserve"> Назира </w:t>
      </w:r>
      <w:proofErr w:type="spellStart"/>
      <w:r w:rsidR="001628F2" w:rsidRPr="002E3575">
        <w:rPr>
          <w:rFonts w:ascii="Times New Roman" w:hAnsi="Times New Roman"/>
          <w:b/>
          <w:sz w:val="24"/>
          <w:szCs w:val="24"/>
        </w:rPr>
        <w:t>Сунагатовна</w:t>
      </w:r>
      <w:proofErr w:type="spellEnd"/>
      <w:r w:rsidR="001628F2" w:rsidRPr="002E3575">
        <w:rPr>
          <w:rFonts w:ascii="Times New Roman" w:hAnsi="Times New Roman"/>
          <w:sz w:val="24"/>
          <w:szCs w:val="24"/>
        </w:rPr>
        <w:t>, канд. биол. наук;</w:t>
      </w:r>
      <w:r w:rsidRPr="0050775B">
        <w:rPr>
          <w:rFonts w:ascii="Times New Roman" w:hAnsi="Times New Roman"/>
          <w:sz w:val="24"/>
          <w:szCs w:val="24"/>
        </w:rPr>
        <w:t xml:space="preserve"> </w:t>
      </w:r>
      <w:r>
        <w:rPr>
          <w:rFonts w:ascii="Times New Roman" w:hAnsi="Times New Roman"/>
          <w:sz w:val="24"/>
          <w:szCs w:val="24"/>
        </w:rPr>
        <w:t xml:space="preserve">адрес: Россия, </w:t>
      </w:r>
      <w:r>
        <w:rPr>
          <w:rFonts w:ascii="Arial" w:hAnsi="Arial" w:cs="Arial"/>
          <w:color w:val="111111"/>
          <w:sz w:val="21"/>
          <w:szCs w:val="21"/>
          <w:shd w:val="clear" w:color="auto" w:fill="FFFFFF"/>
        </w:rPr>
        <w:t>420008, Казань, ул. Кремлевская</w:t>
      </w:r>
      <w:r w:rsidRPr="0050775B">
        <w:rPr>
          <w:rFonts w:ascii="Arial" w:hAnsi="Arial" w:cs="Arial"/>
          <w:color w:val="111111"/>
          <w:sz w:val="21"/>
          <w:szCs w:val="21"/>
          <w:shd w:val="clear" w:color="auto" w:fill="FFFFFF"/>
        </w:rPr>
        <w:t xml:space="preserve">, </w:t>
      </w:r>
      <w:r>
        <w:rPr>
          <w:rFonts w:ascii="Arial" w:hAnsi="Arial" w:cs="Arial"/>
          <w:color w:val="111111"/>
          <w:sz w:val="21"/>
          <w:szCs w:val="21"/>
          <w:shd w:val="clear" w:color="auto" w:fill="FFFFFF"/>
        </w:rPr>
        <w:t>д</w:t>
      </w:r>
      <w:r w:rsidRPr="0050775B">
        <w:rPr>
          <w:rFonts w:ascii="Arial" w:hAnsi="Arial" w:cs="Arial"/>
          <w:color w:val="111111"/>
          <w:sz w:val="21"/>
          <w:szCs w:val="21"/>
          <w:shd w:val="clear" w:color="auto" w:fill="FFFFFF"/>
        </w:rPr>
        <w:t>. 18;</w:t>
      </w:r>
      <w:r w:rsidR="001628F2" w:rsidRPr="0050775B">
        <w:rPr>
          <w:rFonts w:ascii="Times New Roman" w:hAnsi="Times New Roman"/>
          <w:sz w:val="24"/>
          <w:szCs w:val="24"/>
        </w:rPr>
        <w:t xml:space="preserve"> </w:t>
      </w:r>
      <w:r w:rsidR="001628F2" w:rsidRPr="00EE3022">
        <w:rPr>
          <w:rFonts w:ascii="Times New Roman" w:hAnsi="Times New Roman"/>
          <w:sz w:val="24"/>
          <w:szCs w:val="24"/>
          <w:lang w:val="en-US"/>
        </w:rPr>
        <w:t>ORCID</w:t>
      </w:r>
      <w:r w:rsidR="001628F2" w:rsidRPr="0050775B">
        <w:rPr>
          <w:rFonts w:ascii="Times New Roman" w:hAnsi="Times New Roman"/>
          <w:sz w:val="24"/>
          <w:szCs w:val="24"/>
        </w:rPr>
        <w:t xml:space="preserve">: 0000-0001-5802-9744; </w:t>
      </w:r>
      <w:proofErr w:type="spellStart"/>
      <w:r w:rsidR="001628F2">
        <w:rPr>
          <w:rFonts w:ascii="Times New Roman" w:hAnsi="Times New Roman"/>
          <w:sz w:val="24"/>
          <w:szCs w:val="24"/>
          <w:lang w:val="en-US"/>
        </w:rPr>
        <w:t>eLibrary</w:t>
      </w:r>
      <w:proofErr w:type="spellEnd"/>
      <w:r w:rsidR="001628F2" w:rsidRPr="0050775B">
        <w:rPr>
          <w:rFonts w:ascii="Times New Roman" w:hAnsi="Times New Roman"/>
          <w:sz w:val="24"/>
          <w:szCs w:val="24"/>
        </w:rPr>
        <w:t xml:space="preserve"> </w:t>
      </w:r>
      <w:r w:rsidR="001628F2" w:rsidRPr="00EE3022">
        <w:rPr>
          <w:rFonts w:ascii="Times New Roman" w:hAnsi="Times New Roman"/>
          <w:sz w:val="24"/>
          <w:szCs w:val="24"/>
          <w:lang w:val="en-US"/>
        </w:rPr>
        <w:t>SPIN</w:t>
      </w:r>
      <w:r w:rsidR="001628F2" w:rsidRPr="0050775B">
        <w:rPr>
          <w:rFonts w:ascii="Times New Roman" w:hAnsi="Times New Roman"/>
          <w:sz w:val="24"/>
          <w:szCs w:val="24"/>
        </w:rPr>
        <w:t xml:space="preserve">: 3828-8883; </w:t>
      </w:r>
      <w:r w:rsidR="001628F2">
        <w:rPr>
          <w:rFonts w:ascii="Times New Roman" w:hAnsi="Times New Roman"/>
          <w:sz w:val="24"/>
          <w:szCs w:val="24"/>
          <w:lang w:val="en-US"/>
        </w:rPr>
        <w:t>e</w:t>
      </w:r>
      <w:r w:rsidR="001628F2" w:rsidRPr="0050775B">
        <w:rPr>
          <w:rFonts w:ascii="Times New Roman" w:hAnsi="Times New Roman"/>
          <w:sz w:val="24"/>
          <w:szCs w:val="24"/>
        </w:rPr>
        <w:t>-</w:t>
      </w:r>
      <w:r w:rsidR="001628F2" w:rsidRPr="00EE3022">
        <w:rPr>
          <w:rFonts w:ascii="Times New Roman" w:hAnsi="Times New Roman"/>
          <w:sz w:val="24"/>
          <w:szCs w:val="24"/>
          <w:lang w:val="en-US"/>
        </w:rPr>
        <w:t>mail</w:t>
      </w:r>
      <w:r w:rsidR="001628F2" w:rsidRPr="0050775B">
        <w:rPr>
          <w:rFonts w:ascii="Times New Roman" w:hAnsi="Times New Roman"/>
          <w:sz w:val="24"/>
          <w:szCs w:val="24"/>
        </w:rPr>
        <w:t xml:space="preserve">: </w:t>
      </w:r>
      <w:proofErr w:type="spellStart"/>
      <w:r w:rsidR="001628F2" w:rsidRPr="00EE3022">
        <w:rPr>
          <w:rFonts w:ascii="Times New Roman" w:hAnsi="Times New Roman"/>
          <w:sz w:val="24"/>
          <w:szCs w:val="24"/>
          <w:lang w:val="en-US"/>
        </w:rPr>
        <w:lastRenderedPageBreak/>
        <w:t>nskaramova</w:t>
      </w:r>
      <w:proofErr w:type="spellEnd"/>
      <w:r w:rsidR="001628F2" w:rsidRPr="0050775B">
        <w:rPr>
          <w:rFonts w:ascii="Times New Roman" w:hAnsi="Times New Roman"/>
          <w:sz w:val="24"/>
          <w:szCs w:val="24"/>
        </w:rPr>
        <w:t>@</w:t>
      </w:r>
      <w:r w:rsidR="001628F2" w:rsidRPr="00EE3022">
        <w:rPr>
          <w:rFonts w:ascii="Times New Roman" w:hAnsi="Times New Roman"/>
          <w:sz w:val="24"/>
          <w:szCs w:val="24"/>
          <w:lang w:val="en-US"/>
        </w:rPr>
        <w:t>mail</w:t>
      </w:r>
      <w:r w:rsidR="001628F2" w:rsidRPr="0050775B">
        <w:rPr>
          <w:rFonts w:ascii="Times New Roman" w:hAnsi="Times New Roman"/>
          <w:sz w:val="24"/>
          <w:szCs w:val="24"/>
        </w:rPr>
        <w:t>.</w:t>
      </w:r>
      <w:proofErr w:type="spellStart"/>
      <w:r w:rsidR="001628F2" w:rsidRPr="00EE3022">
        <w:rPr>
          <w:rFonts w:ascii="Times New Roman" w:hAnsi="Times New Roman"/>
          <w:sz w:val="24"/>
          <w:szCs w:val="24"/>
          <w:lang w:val="en-US"/>
        </w:rPr>
        <w:t>ru</w:t>
      </w:r>
      <w:proofErr w:type="spellEnd"/>
      <w:r w:rsidR="001628F2" w:rsidRPr="0050775B">
        <w:rPr>
          <w:rFonts w:ascii="Times New Roman" w:hAnsi="Times New Roman"/>
          <w:sz w:val="24"/>
          <w:szCs w:val="24"/>
        </w:rPr>
        <w:cr/>
      </w:r>
      <w:r w:rsidR="001628F2" w:rsidRPr="002E3575">
        <w:rPr>
          <w:rFonts w:ascii="Times New Roman" w:hAnsi="Times New Roman"/>
          <w:b/>
          <w:sz w:val="24"/>
          <w:szCs w:val="24"/>
        </w:rPr>
        <w:t>Ильинская</w:t>
      </w:r>
      <w:r w:rsidR="001628F2" w:rsidRPr="0050775B">
        <w:rPr>
          <w:rFonts w:ascii="Times New Roman" w:hAnsi="Times New Roman"/>
          <w:b/>
          <w:sz w:val="24"/>
          <w:szCs w:val="24"/>
        </w:rPr>
        <w:t xml:space="preserve"> </w:t>
      </w:r>
      <w:r w:rsidR="001628F2" w:rsidRPr="002E3575">
        <w:rPr>
          <w:rFonts w:ascii="Times New Roman" w:hAnsi="Times New Roman"/>
          <w:b/>
          <w:sz w:val="24"/>
          <w:szCs w:val="24"/>
        </w:rPr>
        <w:t>Ольга</w:t>
      </w:r>
      <w:r w:rsidR="001628F2" w:rsidRPr="0050775B">
        <w:rPr>
          <w:rFonts w:ascii="Times New Roman" w:hAnsi="Times New Roman"/>
          <w:b/>
          <w:sz w:val="24"/>
          <w:szCs w:val="24"/>
        </w:rPr>
        <w:t xml:space="preserve"> </w:t>
      </w:r>
      <w:r w:rsidR="001628F2" w:rsidRPr="002E3575">
        <w:rPr>
          <w:rFonts w:ascii="Times New Roman" w:hAnsi="Times New Roman"/>
          <w:b/>
          <w:sz w:val="24"/>
          <w:szCs w:val="24"/>
        </w:rPr>
        <w:t>Николаевна</w:t>
      </w:r>
      <w:r w:rsidR="001628F2" w:rsidRPr="0050775B">
        <w:rPr>
          <w:rFonts w:ascii="Times New Roman" w:hAnsi="Times New Roman"/>
          <w:b/>
          <w:sz w:val="24"/>
          <w:szCs w:val="24"/>
        </w:rPr>
        <w:t>,</w:t>
      </w:r>
      <w:r w:rsidR="001628F2" w:rsidRPr="0050775B">
        <w:rPr>
          <w:rFonts w:ascii="Times New Roman" w:hAnsi="Times New Roman"/>
          <w:sz w:val="24"/>
          <w:szCs w:val="24"/>
        </w:rPr>
        <w:t xml:space="preserve"> </w:t>
      </w:r>
      <w:r w:rsidR="001628F2" w:rsidRPr="002E3575">
        <w:rPr>
          <w:rFonts w:ascii="Times New Roman" w:hAnsi="Times New Roman"/>
          <w:sz w:val="24"/>
          <w:szCs w:val="24"/>
        </w:rPr>
        <w:t>д</w:t>
      </w:r>
      <w:r w:rsidR="001628F2" w:rsidRPr="0050775B">
        <w:rPr>
          <w:rFonts w:ascii="Times New Roman" w:hAnsi="Times New Roman"/>
          <w:sz w:val="24"/>
          <w:szCs w:val="24"/>
        </w:rPr>
        <w:t>-</w:t>
      </w:r>
      <w:r w:rsidR="001628F2" w:rsidRPr="002E3575">
        <w:rPr>
          <w:rFonts w:ascii="Times New Roman" w:hAnsi="Times New Roman"/>
          <w:sz w:val="24"/>
          <w:szCs w:val="24"/>
        </w:rPr>
        <w:t>р</w:t>
      </w:r>
      <w:r w:rsidR="001628F2" w:rsidRPr="0050775B">
        <w:rPr>
          <w:rFonts w:ascii="Times New Roman" w:hAnsi="Times New Roman"/>
          <w:sz w:val="24"/>
          <w:szCs w:val="24"/>
        </w:rPr>
        <w:t xml:space="preserve"> </w:t>
      </w:r>
      <w:r w:rsidR="001628F2" w:rsidRPr="002E3575">
        <w:rPr>
          <w:rFonts w:ascii="Times New Roman" w:hAnsi="Times New Roman"/>
          <w:sz w:val="24"/>
          <w:szCs w:val="24"/>
        </w:rPr>
        <w:t>биол</w:t>
      </w:r>
      <w:r w:rsidR="001628F2" w:rsidRPr="0050775B">
        <w:rPr>
          <w:rFonts w:ascii="Times New Roman" w:hAnsi="Times New Roman"/>
          <w:sz w:val="24"/>
          <w:szCs w:val="24"/>
        </w:rPr>
        <w:t xml:space="preserve">. </w:t>
      </w:r>
      <w:r w:rsidR="001628F2" w:rsidRPr="002E3575">
        <w:rPr>
          <w:rFonts w:ascii="Times New Roman" w:hAnsi="Times New Roman"/>
          <w:sz w:val="24"/>
          <w:szCs w:val="24"/>
        </w:rPr>
        <w:t>наук</w:t>
      </w:r>
      <w:r w:rsidR="001628F2" w:rsidRPr="0050775B">
        <w:rPr>
          <w:rFonts w:ascii="Times New Roman" w:hAnsi="Times New Roman"/>
          <w:sz w:val="24"/>
          <w:szCs w:val="24"/>
        </w:rPr>
        <w:t xml:space="preserve">; </w:t>
      </w:r>
      <w:r w:rsidR="001628F2" w:rsidRPr="002E3575">
        <w:rPr>
          <w:rFonts w:ascii="Times New Roman" w:hAnsi="Times New Roman"/>
          <w:sz w:val="24"/>
          <w:szCs w:val="24"/>
          <w:lang w:val="en-US"/>
        </w:rPr>
        <w:t>ORCID</w:t>
      </w:r>
      <w:r w:rsidR="001628F2" w:rsidRPr="0050775B">
        <w:rPr>
          <w:rFonts w:ascii="Times New Roman" w:hAnsi="Times New Roman"/>
          <w:sz w:val="24"/>
          <w:szCs w:val="24"/>
        </w:rPr>
        <w:t xml:space="preserve">: 0000-0001-6936-2032; </w:t>
      </w:r>
      <w:proofErr w:type="spellStart"/>
      <w:r w:rsidR="001628F2">
        <w:rPr>
          <w:rFonts w:ascii="Times New Roman" w:hAnsi="Times New Roman"/>
          <w:sz w:val="24"/>
          <w:szCs w:val="24"/>
          <w:lang w:val="en-US"/>
        </w:rPr>
        <w:t>eLibrary</w:t>
      </w:r>
      <w:proofErr w:type="spellEnd"/>
      <w:r w:rsidR="001628F2" w:rsidRPr="0050775B">
        <w:rPr>
          <w:rFonts w:ascii="Times New Roman" w:hAnsi="Times New Roman"/>
          <w:sz w:val="24"/>
          <w:szCs w:val="24"/>
        </w:rPr>
        <w:t xml:space="preserve"> </w:t>
      </w:r>
      <w:r w:rsidR="001628F2" w:rsidRPr="007F6F43">
        <w:rPr>
          <w:rFonts w:ascii="Times New Roman" w:hAnsi="Times New Roman"/>
          <w:sz w:val="24"/>
          <w:szCs w:val="24"/>
          <w:lang w:val="en-US"/>
        </w:rPr>
        <w:t>SPIN</w:t>
      </w:r>
      <w:r w:rsidR="001628F2" w:rsidRPr="0050775B">
        <w:rPr>
          <w:rFonts w:ascii="Times New Roman" w:hAnsi="Times New Roman"/>
          <w:sz w:val="24"/>
          <w:szCs w:val="24"/>
        </w:rPr>
        <w:t xml:space="preserve">: </w:t>
      </w:r>
      <w:r w:rsidR="001628F2" w:rsidRPr="0050775B">
        <w:rPr>
          <w:rFonts w:ascii="Tahoma" w:hAnsi="Tahoma" w:cs="Tahoma"/>
          <w:color w:val="00008F"/>
          <w:sz w:val="18"/>
          <w:szCs w:val="18"/>
          <w:shd w:val="clear" w:color="auto" w:fill="F5F5F5"/>
        </w:rPr>
        <w:t>7972-5807</w:t>
      </w:r>
      <w:r w:rsidR="001628F2" w:rsidRPr="0050775B">
        <w:rPr>
          <w:rFonts w:ascii="Times New Roman" w:hAnsi="Times New Roman"/>
          <w:sz w:val="24"/>
          <w:szCs w:val="24"/>
        </w:rPr>
        <w:t xml:space="preserve">; </w:t>
      </w:r>
      <w:r w:rsidR="001628F2">
        <w:rPr>
          <w:rFonts w:ascii="Times New Roman" w:hAnsi="Times New Roman"/>
          <w:sz w:val="24"/>
          <w:szCs w:val="24"/>
          <w:lang w:val="en-US"/>
        </w:rPr>
        <w:t>e</w:t>
      </w:r>
      <w:r w:rsidR="001628F2" w:rsidRPr="0050775B">
        <w:rPr>
          <w:rFonts w:ascii="Times New Roman" w:hAnsi="Times New Roman"/>
          <w:sz w:val="24"/>
          <w:szCs w:val="24"/>
        </w:rPr>
        <w:t>-</w:t>
      </w:r>
      <w:r w:rsidR="001628F2" w:rsidRPr="002E3575">
        <w:rPr>
          <w:rFonts w:ascii="Times New Roman" w:hAnsi="Times New Roman"/>
          <w:sz w:val="24"/>
          <w:szCs w:val="24"/>
          <w:lang w:val="en-US"/>
        </w:rPr>
        <w:t>mail</w:t>
      </w:r>
      <w:r w:rsidR="001628F2" w:rsidRPr="0050775B">
        <w:rPr>
          <w:rFonts w:ascii="Times New Roman" w:hAnsi="Times New Roman"/>
          <w:sz w:val="24"/>
          <w:szCs w:val="24"/>
        </w:rPr>
        <w:t xml:space="preserve">: </w:t>
      </w:r>
      <w:r w:rsidR="001628F2" w:rsidRPr="002E3575">
        <w:rPr>
          <w:rFonts w:ascii="Times New Roman" w:hAnsi="Times New Roman"/>
          <w:sz w:val="24"/>
          <w:szCs w:val="24"/>
          <w:lang w:val="en-US"/>
        </w:rPr>
        <w:t>Ilinskaya</w:t>
      </w:r>
      <w:r w:rsidR="001628F2" w:rsidRPr="0050775B">
        <w:rPr>
          <w:rFonts w:ascii="Times New Roman" w:hAnsi="Times New Roman"/>
          <w:sz w:val="24"/>
          <w:szCs w:val="24"/>
        </w:rPr>
        <w:t>_</w:t>
      </w:r>
      <w:proofErr w:type="spellStart"/>
      <w:r w:rsidR="001628F2" w:rsidRPr="002E3575">
        <w:rPr>
          <w:rFonts w:ascii="Times New Roman" w:hAnsi="Times New Roman"/>
          <w:sz w:val="24"/>
          <w:szCs w:val="24"/>
          <w:lang w:val="en-US"/>
        </w:rPr>
        <w:t>kfu</w:t>
      </w:r>
      <w:proofErr w:type="spellEnd"/>
      <w:r w:rsidR="001628F2" w:rsidRPr="0050775B">
        <w:rPr>
          <w:rFonts w:ascii="Times New Roman" w:hAnsi="Times New Roman"/>
          <w:sz w:val="24"/>
          <w:szCs w:val="24"/>
        </w:rPr>
        <w:t>@</w:t>
      </w:r>
      <w:r w:rsidR="001628F2" w:rsidRPr="002E3575">
        <w:rPr>
          <w:rFonts w:ascii="Times New Roman" w:hAnsi="Times New Roman"/>
          <w:sz w:val="24"/>
          <w:szCs w:val="24"/>
          <w:lang w:val="en-US"/>
        </w:rPr>
        <w:t>mail</w:t>
      </w:r>
      <w:r w:rsidR="001628F2" w:rsidRPr="0050775B">
        <w:rPr>
          <w:rFonts w:ascii="Times New Roman" w:hAnsi="Times New Roman"/>
          <w:sz w:val="24"/>
          <w:szCs w:val="24"/>
        </w:rPr>
        <w:t>.</w:t>
      </w:r>
      <w:proofErr w:type="spellStart"/>
      <w:r w:rsidR="001628F2" w:rsidRPr="002E3575">
        <w:rPr>
          <w:rFonts w:ascii="Times New Roman" w:hAnsi="Times New Roman"/>
          <w:sz w:val="24"/>
          <w:szCs w:val="24"/>
          <w:lang w:val="en-US"/>
        </w:rPr>
        <w:t>ru</w:t>
      </w:r>
      <w:proofErr w:type="spellEnd"/>
      <w:r w:rsidR="001628F2" w:rsidRPr="0050775B">
        <w:rPr>
          <w:rFonts w:ascii="Times New Roman" w:hAnsi="Times New Roman"/>
          <w:sz w:val="24"/>
          <w:szCs w:val="24"/>
        </w:rPr>
        <w:cr/>
      </w:r>
    </w:p>
    <w:p w14:paraId="7688F9BD" w14:textId="77777777" w:rsidR="001628F2" w:rsidRPr="0050775B" w:rsidRDefault="001628F2" w:rsidP="001628F2">
      <w:pPr>
        <w:spacing w:after="0" w:line="360" w:lineRule="auto"/>
        <w:jc w:val="both"/>
        <w:rPr>
          <w:rFonts w:ascii="Times New Roman" w:hAnsi="Times New Roman"/>
          <w:b/>
          <w:sz w:val="24"/>
          <w:szCs w:val="24"/>
          <w:lang w:val="en-US"/>
        </w:rPr>
      </w:pPr>
      <w:r w:rsidRPr="0050775B">
        <w:rPr>
          <w:rFonts w:ascii="Times New Roman" w:hAnsi="Times New Roman"/>
          <w:b/>
          <w:sz w:val="24"/>
          <w:szCs w:val="24"/>
          <w:lang w:val="en-US"/>
        </w:rPr>
        <w:t>AUTHORS INFO</w:t>
      </w:r>
    </w:p>
    <w:p w14:paraId="6B8B5BCD" w14:textId="4C2075D7" w:rsidR="007D023F" w:rsidRDefault="007D023F" w:rsidP="007D023F">
      <w:pPr>
        <w:spacing w:after="0" w:line="360" w:lineRule="auto"/>
        <w:jc w:val="both"/>
        <w:rPr>
          <w:rFonts w:ascii="Times New Roman" w:hAnsi="Times New Roman"/>
          <w:sz w:val="24"/>
          <w:szCs w:val="24"/>
          <w:lang w:val="en-US"/>
        </w:rPr>
      </w:pPr>
      <w:r w:rsidRPr="00EE3022">
        <w:rPr>
          <w:rFonts w:ascii="Times New Roman" w:hAnsi="Times New Roman"/>
          <w:b/>
          <w:sz w:val="24"/>
          <w:szCs w:val="24"/>
          <w:lang w:val="en-US"/>
        </w:rPr>
        <w:t>*</w:t>
      </w:r>
      <w:r w:rsidRPr="007D023F">
        <w:rPr>
          <w:rFonts w:ascii="Times New Roman" w:hAnsi="Times New Roman"/>
          <w:b/>
          <w:sz w:val="24"/>
          <w:szCs w:val="24"/>
          <w:lang w:val="en-US"/>
        </w:rPr>
        <w:t>Nazira S. Karamova</w:t>
      </w:r>
      <w:r w:rsidRPr="007D023F">
        <w:rPr>
          <w:rFonts w:ascii="Times New Roman" w:hAnsi="Times New Roman"/>
          <w:sz w:val="24"/>
          <w:szCs w:val="24"/>
          <w:lang w:val="en-US"/>
        </w:rPr>
        <w:t>,</w:t>
      </w:r>
      <w:r>
        <w:rPr>
          <w:rFonts w:ascii="Times New Roman" w:hAnsi="Times New Roman"/>
          <w:b/>
          <w:sz w:val="24"/>
          <w:szCs w:val="24"/>
          <w:lang w:val="en-US"/>
        </w:rPr>
        <w:t xml:space="preserve"> </w:t>
      </w:r>
      <w:r w:rsidRPr="007D023F">
        <w:rPr>
          <w:rFonts w:ascii="Times New Roman" w:hAnsi="Times New Roman"/>
          <w:sz w:val="24"/>
          <w:szCs w:val="24"/>
          <w:lang w:val="en-US"/>
        </w:rPr>
        <w:t>Cand. Sci. (Biology);</w:t>
      </w:r>
      <w:r w:rsidRPr="00EE3022">
        <w:rPr>
          <w:rFonts w:ascii="Times New Roman" w:hAnsi="Times New Roman"/>
          <w:sz w:val="24"/>
          <w:szCs w:val="24"/>
          <w:lang w:val="en-US"/>
        </w:rPr>
        <w:t xml:space="preserve"> </w:t>
      </w:r>
      <w:r>
        <w:rPr>
          <w:rFonts w:ascii="Times New Roman" w:hAnsi="Times New Roman"/>
          <w:sz w:val="24"/>
          <w:szCs w:val="24"/>
          <w:lang w:val="en-US"/>
        </w:rPr>
        <w:t>address: 18 Kreml</w:t>
      </w:r>
      <w:r>
        <w:rPr>
          <w:rFonts w:ascii="Times New Roman" w:hAnsi="Times New Roman"/>
          <w:sz w:val="24"/>
          <w:szCs w:val="24"/>
        </w:rPr>
        <w:t>е</w:t>
      </w:r>
      <w:proofErr w:type="spellStart"/>
      <w:r>
        <w:rPr>
          <w:rFonts w:ascii="Times New Roman" w:hAnsi="Times New Roman"/>
          <w:sz w:val="24"/>
          <w:szCs w:val="24"/>
          <w:lang w:val="en-US"/>
        </w:rPr>
        <w:t>vskaya</w:t>
      </w:r>
      <w:proofErr w:type="spellEnd"/>
      <w:r w:rsidR="00EE3022">
        <w:rPr>
          <w:rFonts w:ascii="Times New Roman" w:hAnsi="Times New Roman"/>
          <w:sz w:val="24"/>
          <w:szCs w:val="24"/>
          <w:lang w:val="en-US"/>
        </w:rPr>
        <w:t>, Kazan, 420008, Russia;</w:t>
      </w:r>
      <w:r w:rsidRPr="007D023F">
        <w:rPr>
          <w:rFonts w:ascii="Times New Roman" w:hAnsi="Times New Roman"/>
          <w:sz w:val="24"/>
          <w:szCs w:val="24"/>
          <w:lang w:val="en-US"/>
        </w:rPr>
        <w:t xml:space="preserve"> ORCID: 0000-0001-5802-9744; </w:t>
      </w:r>
      <w:proofErr w:type="spellStart"/>
      <w:r>
        <w:rPr>
          <w:rFonts w:ascii="Times New Roman" w:hAnsi="Times New Roman"/>
          <w:sz w:val="24"/>
          <w:szCs w:val="24"/>
          <w:lang w:val="en-US"/>
        </w:rPr>
        <w:t>eLibrary</w:t>
      </w:r>
      <w:proofErr w:type="spellEnd"/>
      <w:r w:rsidRPr="007D023F">
        <w:rPr>
          <w:rFonts w:ascii="Times New Roman" w:hAnsi="Times New Roman"/>
          <w:sz w:val="24"/>
          <w:szCs w:val="24"/>
          <w:lang w:val="en-US"/>
        </w:rPr>
        <w:t xml:space="preserve"> SPIN: 3828-8883; </w:t>
      </w:r>
      <w:r>
        <w:rPr>
          <w:rFonts w:ascii="Times New Roman" w:hAnsi="Times New Roman"/>
          <w:sz w:val="24"/>
          <w:szCs w:val="24"/>
          <w:lang w:val="en-US"/>
        </w:rPr>
        <w:t>e</w:t>
      </w:r>
      <w:r w:rsidRPr="007D023F">
        <w:rPr>
          <w:rFonts w:ascii="Times New Roman" w:hAnsi="Times New Roman"/>
          <w:sz w:val="24"/>
          <w:szCs w:val="24"/>
          <w:lang w:val="en-US"/>
        </w:rPr>
        <w:t>-mail: nskaramova@mail.ru</w:t>
      </w:r>
      <w:r w:rsidRPr="007D023F">
        <w:rPr>
          <w:rFonts w:ascii="Times New Roman" w:hAnsi="Times New Roman"/>
          <w:sz w:val="24"/>
          <w:szCs w:val="24"/>
          <w:lang w:val="en-US"/>
        </w:rPr>
        <w:cr/>
      </w:r>
      <w:r w:rsidRPr="00EE3022">
        <w:rPr>
          <w:rFonts w:ascii="Times New Roman" w:hAnsi="Times New Roman"/>
          <w:b/>
          <w:sz w:val="24"/>
          <w:szCs w:val="24"/>
          <w:lang w:val="en-US"/>
        </w:rPr>
        <w:t xml:space="preserve">Olga N. </w:t>
      </w:r>
      <w:proofErr w:type="spellStart"/>
      <w:r w:rsidRPr="00EE3022">
        <w:rPr>
          <w:rFonts w:ascii="Times New Roman" w:hAnsi="Times New Roman"/>
          <w:b/>
          <w:sz w:val="24"/>
          <w:szCs w:val="24"/>
          <w:lang w:val="en-US"/>
        </w:rPr>
        <w:t>Ilinskaya</w:t>
      </w:r>
      <w:proofErr w:type="spellEnd"/>
      <w:r w:rsidR="00EE3022" w:rsidRPr="00EE3022">
        <w:rPr>
          <w:rFonts w:ascii="Times New Roman" w:hAnsi="Times New Roman"/>
          <w:sz w:val="24"/>
          <w:szCs w:val="24"/>
          <w:lang w:val="en-US"/>
        </w:rPr>
        <w:t>,</w:t>
      </w:r>
      <w:r w:rsidR="00EE3022">
        <w:rPr>
          <w:rFonts w:ascii="Times New Roman" w:hAnsi="Times New Roman"/>
          <w:sz w:val="24"/>
          <w:szCs w:val="24"/>
          <w:lang w:val="en-US"/>
        </w:rPr>
        <w:t xml:space="preserve"> Dr. Sci.</w:t>
      </w:r>
      <w:r w:rsidR="00EE3022" w:rsidRPr="00EE3022">
        <w:rPr>
          <w:rFonts w:ascii="Times New Roman" w:hAnsi="Times New Roman"/>
          <w:sz w:val="24"/>
          <w:szCs w:val="24"/>
          <w:lang w:val="en-US"/>
        </w:rPr>
        <w:t xml:space="preserve"> </w:t>
      </w:r>
      <w:r w:rsidR="00EE3022" w:rsidRPr="007D023F">
        <w:rPr>
          <w:rFonts w:ascii="Times New Roman" w:hAnsi="Times New Roman"/>
          <w:sz w:val="24"/>
          <w:szCs w:val="24"/>
          <w:lang w:val="en-US"/>
        </w:rPr>
        <w:t>(Biology);</w:t>
      </w:r>
      <w:r w:rsidR="00EE3022">
        <w:rPr>
          <w:rFonts w:ascii="Times New Roman" w:hAnsi="Times New Roman"/>
          <w:sz w:val="24"/>
          <w:szCs w:val="24"/>
          <w:lang w:val="en-US"/>
        </w:rPr>
        <w:t xml:space="preserve"> </w:t>
      </w:r>
      <w:r w:rsidR="00EE3022" w:rsidRPr="002E3575">
        <w:rPr>
          <w:rFonts w:ascii="Times New Roman" w:hAnsi="Times New Roman"/>
          <w:sz w:val="24"/>
          <w:szCs w:val="24"/>
          <w:lang w:val="en-US"/>
        </w:rPr>
        <w:t>ORCID</w:t>
      </w:r>
      <w:r w:rsidR="00EE3022" w:rsidRPr="00EE3022">
        <w:rPr>
          <w:rFonts w:ascii="Times New Roman" w:hAnsi="Times New Roman"/>
          <w:sz w:val="24"/>
          <w:szCs w:val="24"/>
          <w:lang w:val="en-US"/>
        </w:rPr>
        <w:t xml:space="preserve">: 0000-0001-6936-2032; </w:t>
      </w:r>
      <w:proofErr w:type="spellStart"/>
      <w:r w:rsidR="00EE3022">
        <w:rPr>
          <w:rFonts w:ascii="Times New Roman" w:hAnsi="Times New Roman"/>
          <w:sz w:val="24"/>
          <w:szCs w:val="24"/>
          <w:lang w:val="en-US"/>
        </w:rPr>
        <w:t>eLibrary</w:t>
      </w:r>
      <w:proofErr w:type="spellEnd"/>
      <w:r w:rsidR="00EE3022" w:rsidRPr="00EE3022">
        <w:rPr>
          <w:rFonts w:ascii="Times New Roman" w:hAnsi="Times New Roman"/>
          <w:sz w:val="24"/>
          <w:szCs w:val="24"/>
          <w:lang w:val="en-US"/>
        </w:rPr>
        <w:t xml:space="preserve"> SPIN: </w:t>
      </w:r>
      <w:r w:rsidR="00EE3022" w:rsidRPr="00EE3022">
        <w:rPr>
          <w:rFonts w:ascii="Tahoma" w:hAnsi="Tahoma" w:cs="Tahoma"/>
          <w:color w:val="00008F"/>
          <w:sz w:val="18"/>
          <w:szCs w:val="18"/>
          <w:shd w:val="clear" w:color="auto" w:fill="F5F5F5"/>
          <w:lang w:val="en-US"/>
        </w:rPr>
        <w:t>7972-5807</w:t>
      </w:r>
      <w:r w:rsidR="00EE3022" w:rsidRPr="00EE3022">
        <w:rPr>
          <w:rFonts w:ascii="Times New Roman" w:hAnsi="Times New Roman"/>
          <w:sz w:val="24"/>
          <w:szCs w:val="24"/>
          <w:lang w:val="en-US"/>
        </w:rPr>
        <w:t xml:space="preserve">; </w:t>
      </w:r>
      <w:r w:rsidR="00EE3022">
        <w:rPr>
          <w:rFonts w:ascii="Times New Roman" w:hAnsi="Times New Roman"/>
          <w:sz w:val="24"/>
          <w:szCs w:val="24"/>
          <w:lang w:val="en-US"/>
        </w:rPr>
        <w:t>e</w:t>
      </w:r>
      <w:r w:rsidR="00EE3022" w:rsidRPr="00EE3022">
        <w:rPr>
          <w:rFonts w:ascii="Times New Roman" w:hAnsi="Times New Roman"/>
          <w:sz w:val="24"/>
          <w:szCs w:val="24"/>
          <w:lang w:val="en-US"/>
        </w:rPr>
        <w:t>-</w:t>
      </w:r>
      <w:r w:rsidR="00EE3022" w:rsidRPr="002E3575">
        <w:rPr>
          <w:rFonts w:ascii="Times New Roman" w:hAnsi="Times New Roman"/>
          <w:sz w:val="24"/>
          <w:szCs w:val="24"/>
          <w:lang w:val="en-US"/>
        </w:rPr>
        <w:t>mail</w:t>
      </w:r>
      <w:r w:rsidR="00EE3022" w:rsidRPr="00EE3022">
        <w:rPr>
          <w:rFonts w:ascii="Times New Roman" w:hAnsi="Times New Roman"/>
          <w:sz w:val="24"/>
          <w:szCs w:val="24"/>
          <w:lang w:val="en-US"/>
        </w:rPr>
        <w:t xml:space="preserve">: </w:t>
      </w:r>
      <w:r w:rsidR="00EE3022" w:rsidRPr="002E3575">
        <w:rPr>
          <w:rFonts w:ascii="Times New Roman" w:hAnsi="Times New Roman"/>
          <w:sz w:val="24"/>
          <w:szCs w:val="24"/>
          <w:lang w:val="en-US"/>
        </w:rPr>
        <w:t>Ilinskaya</w:t>
      </w:r>
      <w:r w:rsidR="00EE3022" w:rsidRPr="00EE3022">
        <w:rPr>
          <w:rFonts w:ascii="Times New Roman" w:hAnsi="Times New Roman"/>
          <w:sz w:val="24"/>
          <w:szCs w:val="24"/>
          <w:lang w:val="en-US"/>
        </w:rPr>
        <w:t>_</w:t>
      </w:r>
      <w:r w:rsidR="00EE3022" w:rsidRPr="002E3575">
        <w:rPr>
          <w:rFonts w:ascii="Times New Roman" w:hAnsi="Times New Roman"/>
          <w:sz w:val="24"/>
          <w:szCs w:val="24"/>
          <w:lang w:val="en-US"/>
        </w:rPr>
        <w:t>kfu</w:t>
      </w:r>
      <w:r w:rsidR="00EE3022" w:rsidRPr="00EE3022">
        <w:rPr>
          <w:rFonts w:ascii="Times New Roman" w:hAnsi="Times New Roman"/>
          <w:sz w:val="24"/>
          <w:szCs w:val="24"/>
          <w:lang w:val="en-US"/>
        </w:rPr>
        <w:t>@</w:t>
      </w:r>
      <w:r w:rsidR="00EE3022" w:rsidRPr="002E3575">
        <w:rPr>
          <w:rFonts w:ascii="Times New Roman" w:hAnsi="Times New Roman"/>
          <w:sz w:val="24"/>
          <w:szCs w:val="24"/>
          <w:lang w:val="en-US"/>
        </w:rPr>
        <w:t>mail</w:t>
      </w:r>
      <w:r w:rsidR="00EE3022" w:rsidRPr="00EE3022">
        <w:rPr>
          <w:rFonts w:ascii="Times New Roman" w:hAnsi="Times New Roman"/>
          <w:sz w:val="24"/>
          <w:szCs w:val="24"/>
          <w:lang w:val="en-US"/>
        </w:rPr>
        <w:t>.</w:t>
      </w:r>
      <w:r w:rsidR="00EE3022" w:rsidRPr="002E3575">
        <w:rPr>
          <w:rFonts w:ascii="Times New Roman" w:hAnsi="Times New Roman"/>
          <w:sz w:val="24"/>
          <w:szCs w:val="24"/>
          <w:lang w:val="en-US"/>
        </w:rPr>
        <w:t>ru</w:t>
      </w:r>
      <w:r w:rsidR="00EE3022" w:rsidRPr="00EE3022">
        <w:rPr>
          <w:rFonts w:ascii="Times New Roman" w:hAnsi="Times New Roman"/>
          <w:sz w:val="24"/>
          <w:szCs w:val="24"/>
          <w:lang w:val="en-US"/>
        </w:rPr>
        <w:cr/>
      </w:r>
    </w:p>
    <w:p w14:paraId="14559126" w14:textId="107C736B" w:rsidR="00EE3022" w:rsidRPr="0050775B" w:rsidRDefault="00EE3022" w:rsidP="007D023F">
      <w:pPr>
        <w:spacing w:after="0" w:line="360" w:lineRule="auto"/>
        <w:jc w:val="both"/>
        <w:rPr>
          <w:rFonts w:ascii="Times New Roman" w:hAnsi="Times New Roman"/>
          <w:b/>
          <w:sz w:val="24"/>
          <w:szCs w:val="24"/>
        </w:rPr>
      </w:pPr>
      <w:r>
        <w:rPr>
          <w:rFonts w:ascii="Times New Roman" w:hAnsi="Times New Roman"/>
          <w:sz w:val="24"/>
          <w:szCs w:val="24"/>
          <w:lang w:val="en-US"/>
        </w:rPr>
        <w:t xml:space="preserve">* </w:t>
      </w:r>
      <w:r>
        <w:rPr>
          <w:rFonts w:ascii="Times New Roman" w:hAnsi="Times New Roman"/>
          <w:sz w:val="24"/>
          <w:szCs w:val="24"/>
        </w:rPr>
        <w:t>Автор для переписки</w:t>
      </w:r>
    </w:p>
    <w:p w14:paraId="1379B2D8" w14:textId="77777777" w:rsidR="001628F2" w:rsidRPr="002E3575" w:rsidRDefault="001628F2" w:rsidP="001628F2">
      <w:pPr>
        <w:spacing w:after="0" w:line="360" w:lineRule="auto"/>
        <w:contextualSpacing/>
        <w:jc w:val="both"/>
        <w:rPr>
          <w:rFonts w:ascii="Times New Roman" w:eastAsiaTheme="minorHAnsi" w:hAnsi="Times New Roman"/>
          <w:kern w:val="2"/>
          <w:sz w:val="24"/>
          <w:szCs w:val="24"/>
          <w:lang w:val="en-US" w:eastAsia="en-US"/>
          <w14:ligatures w14:val="standardContextual"/>
        </w:rPr>
      </w:pPr>
    </w:p>
    <w:sectPr w:rsidR="001628F2" w:rsidRPr="002E3575" w:rsidSect="002E3575">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FBF26" w14:textId="77777777" w:rsidR="00821896" w:rsidRDefault="00821896" w:rsidP="003816A5">
      <w:pPr>
        <w:spacing w:after="0" w:line="240" w:lineRule="auto"/>
      </w:pPr>
      <w:r>
        <w:separator/>
      </w:r>
    </w:p>
  </w:endnote>
  <w:endnote w:type="continuationSeparator" w:id="0">
    <w:p w14:paraId="34CB470C" w14:textId="77777777" w:rsidR="00821896" w:rsidRDefault="00821896" w:rsidP="0038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84CD" w14:textId="77777777" w:rsidR="0026143C" w:rsidRDefault="002614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1827" w14:textId="77777777" w:rsidR="0026143C" w:rsidRDefault="002614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A4E7" w14:textId="77777777" w:rsidR="0026143C" w:rsidRDefault="002614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65630" w14:textId="77777777" w:rsidR="00821896" w:rsidRDefault="00821896" w:rsidP="003816A5">
      <w:pPr>
        <w:spacing w:after="0" w:line="240" w:lineRule="auto"/>
      </w:pPr>
      <w:r>
        <w:separator/>
      </w:r>
    </w:p>
  </w:footnote>
  <w:footnote w:type="continuationSeparator" w:id="0">
    <w:p w14:paraId="39C0BC47" w14:textId="77777777" w:rsidR="00821896" w:rsidRDefault="00821896" w:rsidP="0038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2BB1" w14:textId="77777777" w:rsidR="0026143C" w:rsidRDefault="002614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4F66" w14:textId="241714F4" w:rsidR="007D023F" w:rsidRDefault="0026143C">
    <w:pPr>
      <w:pStyle w:val="a6"/>
      <w:jc w:val="right"/>
    </w:pPr>
    <w:sdt>
      <w:sdtPr>
        <w:id w:val="1633984485"/>
        <w:docPartObj>
          <w:docPartGallery w:val="Watermarks"/>
          <w:docPartUnique/>
        </w:docPartObj>
      </w:sdtPr>
      <w:sdtContent>
        <w:r>
          <w:pict w14:anchorId="664B0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ЧЕРНОВИК"/>
              <w10:wrap anchorx="margin" anchory="margin"/>
            </v:shape>
          </w:pict>
        </w:r>
      </w:sdtContent>
    </w:sdt>
    <w:sdt>
      <w:sdtPr>
        <w:id w:val="800202539"/>
        <w:docPartObj>
          <w:docPartGallery w:val="Page Numbers (Top of Page)"/>
          <w:docPartUnique/>
        </w:docPartObj>
      </w:sdtPr>
      <w:sdtContent>
        <w:r w:rsidR="007D023F">
          <w:fldChar w:fldCharType="begin"/>
        </w:r>
        <w:r w:rsidR="007D023F">
          <w:instrText>PAGE   \* MERGEFORMAT</w:instrText>
        </w:r>
        <w:r w:rsidR="007D023F">
          <w:fldChar w:fldCharType="separate"/>
        </w:r>
        <w:r w:rsidR="00B524A3">
          <w:rPr>
            <w:noProof/>
          </w:rPr>
          <w:t>4</w:t>
        </w:r>
        <w:r w:rsidR="007D023F">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F02E" w14:textId="77777777" w:rsidR="0026143C" w:rsidRDefault="002614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11975"/>
    <w:multiLevelType w:val="hybridMultilevel"/>
    <w:tmpl w:val="4E824772"/>
    <w:lvl w:ilvl="0" w:tplc="5C06EC70">
      <w:start w:val="1"/>
      <w:numFmt w:val="decimal"/>
      <w:lvlText w:val="%1."/>
      <w:lvlJc w:val="left"/>
      <w:pPr>
        <w:ind w:left="1069"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591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BE"/>
    <w:rsid w:val="00003460"/>
    <w:rsid w:val="00010F0F"/>
    <w:rsid w:val="000204C1"/>
    <w:rsid w:val="00021884"/>
    <w:rsid w:val="000251D4"/>
    <w:rsid w:val="00027EB7"/>
    <w:rsid w:val="00030049"/>
    <w:rsid w:val="00030F88"/>
    <w:rsid w:val="00035997"/>
    <w:rsid w:val="00036ED4"/>
    <w:rsid w:val="00042160"/>
    <w:rsid w:val="00044268"/>
    <w:rsid w:val="00050683"/>
    <w:rsid w:val="00057BAF"/>
    <w:rsid w:val="00072937"/>
    <w:rsid w:val="00085E5A"/>
    <w:rsid w:val="00086328"/>
    <w:rsid w:val="00091B98"/>
    <w:rsid w:val="00096C10"/>
    <w:rsid w:val="000C0CA4"/>
    <w:rsid w:val="000C2283"/>
    <w:rsid w:val="000C2BC9"/>
    <w:rsid w:val="000D4915"/>
    <w:rsid w:val="000E7C63"/>
    <w:rsid w:val="000F3DF5"/>
    <w:rsid w:val="000F5D0F"/>
    <w:rsid w:val="001030D1"/>
    <w:rsid w:val="00107028"/>
    <w:rsid w:val="00111D95"/>
    <w:rsid w:val="0011280E"/>
    <w:rsid w:val="001132B1"/>
    <w:rsid w:val="00113B0B"/>
    <w:rsid w:val="00113B66"/>
    <w:rsid w:val="00116851"/>
    <w:rsid w:val="00120B21"/>
    <w:rsid w:val="001257BC"/>
    <w:rsid w:val="00131F30"/>
    <w:rsid w:val="00140D49"/>
    <w:rsid w:val="00150059"/>
    <w:rsid w:val="00152518"/>
    <w:rsid w:val="00153D97"/>
    <w:rsid w:val="001628F2"/>
    <w:rsid w:val="00162A21"/>
    <w:rsid w:val="00176C7C"/>
    <w:rsid w:val="001818B7"/>
    <w:rsid w:val="00182CA8"/>
    <w:rsid w:val="00186C87"/>
    <w:rsid w:val="00190836"/>
    <w:rsid w:val="00193902"/>
    <w:rsid w:val="001A49DE"/>
    <w:rsid w:val="001A7BC6"/>
    <w:rsid w:val="001B6D07"/>
    <w:rsid w:val="001B6DD3"/>
    <w:rsid w:val="001C4F06"/>
    <w:rsid w:val="001C791B"/>
    <w:rsid w:val="001D1675"/>
    <w:rsid w:val="001D3AE8"/>
    <w:rsid w:val="001D6F6E"/>
    <w:rsid w:val="001E10A1"/>
    <w:rsid w:val="001E6221"/>
    <w:rsid w:val="001F20D9"/>
    <w:rsid w:val="001F3765"/>
    <w:rsid w:val="001F3B41"/>
    <w:rsid w:val="00207D91"/>
    <w:rsid w:val="00220BB8"/>
    <w:rsid w:val="00226327"/>
    <w:rsid w:val="00230E5D"/>
    <w:rsid w:val="00245C76"/>
    <w:rsid w:val="00251743"/>
    <w:rsid w:val="002526FA"/>
    <w:rsid w:val="0025558B"/>
    <w:rsid w:val="0026143C"/>
    <w:rsid w:val="002633CD"/>
    <w:rsid w:val="00266610"/>
    <w:rsid w:val="002726A0"/>
    <w:rsid w:val="00274386"/>
    <w:rsid w:val="002800E3"/>
    <w:rsid w:val="002806AF"/>
    <w:rsid w:val="00283487"/>
    <w:rsid w:val="002864BC"/>
    <w:rsid w:val="00286FF8"/>
    <w:rsid w:val="002A34CE"/>
    <w:rsid w:val="002C34BC"/>
    <w:rsid w:val="002C6097"/>
    <w:rsid w:val="002D3326"/>
    <w:rsid w:val="002D3686"/>
    <w:rsid w:val="002D54C3"/>
    <w:rsid w:val="002D5A51"/>
    <w:rsid w:val="002D7545"/>
    <w:rsid w:val="002D7C58"/>
    <w:rsid w:val="002E1DC5"/>
    <w:rsid w:val="002E26E2"/>
    <w:rsid w:val="002E3575"/>
    <w:rsid w:val="002E5F19"/>
    <w:rsid w:val="002F2ECA"/>
    <w:rsid w:val="0030156B"/>
    <w:rsid w:val="003039BF"/>
    <w:rsid w:val="003125B7"/>
    <w:rsid w:val="00316D54"/>
    <w:rsid w:val="003172F0"/>
    <w:rsid w:val="00326151"/>
    <w:rsid w:val="00343695"/>
    <w:rsid w:val="003437B1"/>
    <w:rsid w:val="00350B02"/>
    <w:rsid w:val="00353850"/>
    <w:rsid w:val="00357942"/>
    <w:rsid w:val="00360B0D"/>
    <w:rsid w:val="003636C7"/>
    <w:rsid w:val="00373BDF"/>
    <w:rsid w:val="0037688F"/>
    <w:rsid w:val="00377DC4"/>
    <w:rsid w:val="003816A5"/>
    <w:rsid w:val="00386897"/>
    <w:rsid w:val="00393971"/>
    <w:rsid w:val="0039743D"/>
    <w:rsid w:val="003A168F"/>
    <w:rsid w:val="003A2704"/>
    <w:rsid w:val="003A4163"/>
    <w:rsid w:val="003B559C"/>
    <w:rsid w:val="003B7E79"/>
    <w:rsid w:val="003C0FD2"/>
    <w:rsid w:val="003C5D89"/>
    <w:rsid w:val="003C66D6"/>
    <w:rsid w:val="003C73E8"/>
    <w:rsid w:val="003F3A6F"/>
    <w:rsid w:val="003F42C9"/>
    <w:rsid w:val="003F5A7F"/>
    <w:rsid w:val="003F7ED0"/>
    <w:rsid w:val="00401E37"/>
    <w:rsid w:val="00405CD0"/>
    <w:rsid w:val="00413417"/>
    <w:rsid w:val="00424ED4"/>
    <w:rsid w:val="00430A3A"/>
    <w:rsid w:val="0043110C"/>
    <w:rsid w:val="00431187"/>
    <w:rsid w:val="00433A82"/>
    <w:rsid w:val="00436107"/>
    <w:rsid w:val="004436C8"/>
    <w:rsid w:val="00446221"/>
    <w:rsid w:val="00447BFA"/>
    <w:rsid w:val="00456B15"/>
    <w:rsid w:val="004632ED"/>
    <w:rsid w:val="0046479A"/>
    <w:rsid w:val="00465FBB"/>
    <w:rsid w:val="00473377"/>
    <w:rsid w:val="00485D6F"/>
    <w:rsid w:val="004942CD"/>
    <w:rsid w:val="004A499B"/>
    <w:rsid w:val="004A5A0C"/>
    <w:rsid w:val="004A76C1"/>
    <w:rsid w:val="004C4214"/>
    <w:rsid w:val="004C7C5E"/>
    <w:rsid w:val="004E1610"/>
    <w:rsid w:val="004F2E1C"/>
    <w:rsid w:val="00501202"/>
    <w:rsid w:val="00506A15"/>
    <w:rsid w:val="00506B96"/>
    <w:rsid w:val="0050775B"/>
    <w:rsid w:val="005126C0"/>
    <w:rsid w:val="00520C75"/>
    <w:rsid w:val="005244A2"/>
    <w:rsid w:val="00532D9C"/>
    <w:rsid w:val="00537C14"/>
    <w:rsid w:val="005473F3"/>
    <w:rsid w:val="00552C15"/>
    <w:rsid w:val="005569DF"/>
    <w:rsid w:val="00557258"/>
    <w:rsid w:val="00557B49"/>
    <w:rsid w:val="00562A99"/>
    <w:rsid w:val="00563095"/>
    <w:rsid w:val="005631B2"/>
    <w:rsid w:val="00565C0B"/>
    <w:rsid w:val="0056651D"/>
    <w:rsid w:val="0058637F"/>
    <w:rsid w:val="00590239"/>
    <w:rsid w:val="00591205"/>
    <w:rsid w:val="00596E5C"/>
    <w:rsid w:val="005A2A5B"/>
    <w:rsid w:val="005A6BA5"/>
    <w:rsid w:val="005B621E"/>
    <w:rsid w:val="005C13C3"/>
    <w:rsid w:val="005D1B37"/>
    <w:rsid w:val="005D2306"/>
    <w:rsid w:val="005D4F74"/>
    <w:rsid w:val="005D5B09"/>
    <w:rsid w:val="005D7DE7"/>
    <w:rsid w:val="005D7EAC"/>
    <w:rsid w:val="005E0861"/>
    <w:rsid w:val="005E1194"/>
    <w:rsid w:val="005E13B3"/>
    <w:rsid w:val="005E152C"/>
    <w:rsid w:val="005E26F1"/>
    <w:rsid w:val="005E378E"/>
    <w:rsid w:val="005E7EEC"/>
    <w:rsid w:val="005F6B4F"/>
    <w:rsid w:val="00605055"/>
    <w:rsid w:val="006071D8"/>
    <w:rsid w:val="00611E68"/>
    <w:rsid w:val="00611FD8"/>
    <w:rsid w:val="00621A6E"/>
    <w:rsid w:val="006234A0"/>
    <w:rsid w:val="00631274"/>
    <w:rsid w:val="0064412A"/>
    <w:rsid w:val="006444A5"/>
    <w:rsid w:val="00646507"/>
    <w:rsid w:val="00647027"/>
    <w:rsid w:val="00647DF0"/>
    <w:rsid w:val="0065463B"/>
    <w:rsid w:val="006635F5"/>
    <w:rsid w:val="00667332"/>
    <w:rsid w:val="0066748A"/>
    <w:rsid w:val="006827AC"/>
    <w:rsid w:val="00694866"/>
    <w:rsid w:val="006B6256"/>
    <w:rsid w:val="006C0DFB"/>
    <w:rsid w:val="006C65F1"/>
    <w:rsid w:val="006D2D15"/>
    <w:rsid w:val="006D54BB"/>
    <w:rsid w:val="006D5E38"/>
    <w:rsid w:val="006D6F70"/>
    <w:rsid w:val="006E1AED"/>
    <w:rsid w:val="006E3DC2"/>
    <w:rsid w:val="006E78F1"/>
    <w:rsid w:val="006F049B"/>
    <w:rsid w:val="006F1107"/>
    <w:rsid w:val="006F1FA3"/>
    <w:rsid w:val="006F5A9A"/>
    <w:rsid w:val="006F789F"/>
    <w:rsid w:val="007108A7"/>
    <w:rsid w:val="007236E8"/>
    <w:rsid w:val="00726069"/>
    <w:rsid w:val="007325FA"/>
    <w:rsid w:val="00743057"/>
    <w:rsid w:val="007462D9"/>
    <w:rsid w:val="00752CFD"/>
    <w:rsid w:val="00756445"/>
    <w:rsid w:val="00762D76"/>
    <w:rsid w:val="00764303"/>
    <w:rsid w:val="00764844"/>
    <w:rsid w:val="0076729F"/>
    <w:rsid w:val="00777C7B"/>
    <w:rsid w:val="007856C1"/>
    <w:rsid w:val="00791EAD"/>
    <w:rsid w:val="007A2FC5"/>
    <w:rsid w:val="007A5663"/>
    <w:rsid w:val="007A6D67"/>
    <w:rsid w:val="007A6E48"/>
    <w:rsid w:val="007B1E19"/>
    <w:rsid w:val="007B4B90"/>
    <w:rsid w:val="007C0798"/>
    <w:rsid w:val="007C534A"/>
    <w:rsid w:val="007D023F"/>
    <w:rsid w:val="007D0FB7"/>
    <w:rsid w:val="007D41AF"/>
    <w:rsid w:val="007D4BFE"/>
    <w:rsid w:val="007D69D7"/>
    <w:rsid w:val="007E14D7"/>
    <w:rsid w:val="007E72FC"/>
    <w:rsid w:val="007F2226"/>
    <w:rsid w:val="007F22B8"/>
    <w:rsid w:val="007F5DB1"/>
    <w:rsid w:val="007F602B"/>
    <w:rsid w:val="007F6F43"/>
    <w:rsid w:val="00810CFF"/>
    <w:rsid w:val="00811BD2"/>
    <w:rsid w:val="0081468B"/>
    <w:rsid w:val="00814C6E"/>
    <w:rsid w:val="00815906"/>
    <w:rsid w:val="00821896"/>
    <w:rsid w:val="008230F3"/>
    <w:rsid w:val="00824AB0"/>
    <w:rsid w:val="00831B9B"/>
    <w:rsid w:val="00834B3E"/>
    <w:rsid w:val="00837BE8"/>
    <w:rsid w:val="00846EEB"/>
    <w:rsid w:val="00855CD5"/>
    <w:rsid w:val="00866C95"/>
    <w:rsid w:val="00867CD0"/>
    <w:rsid w:val="00874335"/>
    <w:rsid w:val="008860D8"/>
    <w:rsid w:val="00891378"/>
    <w:rsid w:val="00892C4A"/>
    <w:rsid w:val="00897D37"/>
    <w:rsid w:val="00897D60"/>
    <w:rsid w:val="008A134A"/>
    <w:rsid w:val="008B3A3E"/>
    <w:rsid w:val="008E06F1"/>
    <w:rsid w:val="008E5639"/>
    <w:rsid w:val="008F1531"/>
    <w:rsid w:val="008F3005"/>
    <w:rsid w:val="008F6DC7"/>
    <w:rsid w:val="009110AE"/>
    <w:rsid w:val="00911ABE"/>
    <w:rsid w:val="00913808"/>
    <w:rsid w:val="009139FA"/>
    <w:rsid w:val="00916C96"/>
    <w:rsid w:val="009174DB"/>
    <w:rsid w:val="00917FCC"/>
    <w:rsid w:val="009202CF"/>
    <w:rsid w:val="0092175C"/>
    <w:rsid w:val="00930DC0"/>
    <w:rsid w:val="00943950"/>
    <w:rsid w:val="00945DB9"/>
    <w:rsid w:val="009531AC"/>
    <w:rsid w:val="009560B0"/>
    <w:rsid w:val="00956BA1"/>
    <w:rsid w:val="009612A7"/>
    <w:rsid w:val="00963356"/>
    <w:rsid w:val="009677D9"/>
    <w:rsid w:val="009738C3"/>
    <w:rsid w:val="009741D0"/>
    <w:rsid w:val="00974F56"/>
    <w:rsid w:val="009818F7"/>
    <w:rsid w:val="00982F89"/>
    <w:rsid w:val="0098349B"/>
    <w:rsid w:val="0099349B"/>
    <w:rsid w:val="00995013"/>
    <w:rsid w:val="009B00BC"/>
    <w:rsid w:val="009B18DD"/>
    <w:rsid w:val="009B5251"/>
    <w:rsid w:val="009B589C"/>
    <w:rsid w:val="009B6FEF"/>
    <w:rsid w:val="009B70C0"/>
    <w:rsid w:val="009C12BB"/>
    <w:rsid w:val="009D57EC"/>
    <w:rsid w:val="009E05C5"/>
    <w:rsid w:val="009E2739"/>
    <w:rsid w:val="009E309F"/>
    <w:rsid w:val="009F0F78"/>
    <w:rsid w:val="009F7B8E"/>
    <w:rsid w:val="00A02C46"/>
    <w:rsid w:val="00A057A8"/>
    <w:rsid w:val="00A1014D"/>
    <w:rsid w:val="00A10EF9"/>
    <w:rsid w:val="00A1280A"/>
    <w:rsid w:val="00A13FA0"/>
    <w:rsid w:val="00A21ECB"/>
    <w:rsid w:val="00A273E4"/>
    <w:rsid w:val="00A3003E"/>
    <w:rsid w:val="00A35084"/>
    <w:rsid w:val="00A46876"/>
    <w:rsid w:val="00A50889"/>
    <w:rsid w:val="00A51C00"/>
    <w:rsid w:val="00A52CDE"/>
    <w:rsid w:val="00A6320F"/>
    <w:rsid w:val="00A63356"/>
    <w:rsid w:val="00A638D7"/>
    <w:rsid w:val="00A6569F"/>
    <w:rsid w:val="00A70797"/>
    <w:rsid w:val="00A71A4B"/>
    <w:rsid w:val="00A73FD6"/>
    <w:rsid w:val="00A74FEB"/>
    <w:rsid w:val="00A8260B"/>
    <w:rsid w:val="00A83E65"/>
    <w:rsid w:val="00A85225"/>
    <w:rsid w:val="00A85CFD"/>
    <w:rsid w:val="00A9118C"/>
    <w:rsid w:val="00A919C4"/>
    <w:rsid w:val="00A9360C"/>
    <w:rsid w:val="00A96907"/>
    <w:rsid w:val="00A974EE"/>
    <w:rsid w:val="00AA0453"/>
    <w:rsid w:val="00AA22DB"/>
    <w:rsid w:val="00AB7701"/>
    <w:rsid w:val="00AD1FB1"/>
    <w:rsid w:val="00AD3346"/>
    <w:rsid w:val="00AD5C7D"/>
    <w:rsid w:val="00AD7633"/>
    <w:rsid w:val="00AE4D0E"/>
    <w:rsid w:val="00AE5CB1"/>
    <w:rsid w:val="00AE61B9"/>
    <w:rsid w:val="00B0402D"/>
    <w:rsid w:val="00B04BF8"/>
    <w:rsid w:val="00B07344"/>
    <w:rsid w:val="00B13E71"/>
    <w:rsid w:val="00B169B2"/>
    <w:rsid w:val="00B229CA"/>
    <w:rsid w:val="00B231CF"/>
    <w:rsid w:val="00B24FF2"/>
    <w:rsid w:val="00B35709"/>
    <w:rsid w:val="00B41BB1"/>
    <w:rsid w:val="00B46122"/>
    <w:rsid w:val="00B52014"/>
    <w:rsid w:val="00B524A3"/>
    <w:rsid w:val="00B532EA"/>
    <w:rsid w:val="00B55E7F"/>
    <w:rsid w:val="00B565FD"/>
    <w:rsid w:val="00B63DDD"/>
    <w:rsid w:val="00B721B5"/>
    <w:rsid w:val="00B757A4"/>
    <w:rsid w:val="00B830B0"/>
    <w:rsid w:val="00B8450C"/>
    <w:rsid w:val="00B85D6E"/>
    <w:rsid w:val="00B90EAF"/>
    <w:rsid w:val="00B91A35"/>
    <w:rsid w:val="00BA0A2E"/>
    <w:rsid w:val="00BA19C1"/>
    <w:rsid w:val="00BB4C89"/>
    <w:rsid w:val="00BC2E3F"/>
    <w:rsid w:val="00BC6B3F"/>
    <w:rsid w:val="00BD0589"/>
    <w:rsid w:val="00BD0E24"/>
    <w:rsid w:val="00BE3152"/>
    <w:rsid w:val="00BE42D6"/>
    <w:rsid w:val="00BE51F8"/>
    <w:rsid w:val="00BF1EC9"/>
    <w:rsid w:val="00BF1F3C"/>
    <w:rsid w:val="00BF5B01"/>
    <w:rsid w:val="00BF6B82"/>
    <w:rsid w:val="00C0071D"/>
    <w:rsid w:val="00C04365"/>
    <w:rsid w:val="00C05823"/>
    <w:rsid w:val="00C13058"/>
    <w:rsid w:val="00C2109C"/>
    <w:rsid w:val="00C2160A"/>
    <w:rsid w:val="00C26985"/>
    <w:rsid w:val="00C31E04"/>
    <w:rsid w:val="00C320CB"/>
    <w:rsid w:val="00C41390"/>
    <w:rsid w:val="00C42272"/>
    <w:rsid w:val="00C66743"/>
    <w:rsid w:val="00C6787A"/>
    <w:rsid w:val="00C71049"/>
    <w:rsid w:val="00C71F61"/>
    <w:rsid w:val="00C8437B"/>
    <w:rsid w:val="00C93DC5"/>
    <w:rsid w:val="00C954BD"/>
    <w:rsid w:val="00CA4730"/>
    <w:rsid w:val="00CA4F9D"/>
    <w:rsid w:val="00CA7D34"/>
    <w:rsid w:val="00CB106C"/>
    <w:rsid w:val="00CC0D3C"/>
    <w:rsid w:val="00CC0D3F"/>
    <w:rsid w:val="00CC1287"/>
    <w:rsid w:val="00CC69CB"/>
    <w:rsid w:val="00CE2CFC"/>
    <w:rsid w:val="00CE342B"/>
    <w:rsid w:val="00CE7D98"/>
    <w:rsid w:val="00CF4E56"/>
    <w:rsid w:val="00D07D15"/>
    <w:rsid w:val="00D130CE"/>
    <w:rsid w:val="00D166C7"/>
    <w:rsid w:val="00D2031F"/>
    <w:rsid w:val="00D20887"/>
    <w:rsid w:val="00D2380A"/>
    <w:rsid w:val="00D24E63"/>
    <w:rsid w:val="00D25326"/>
    <w:rsid w:val="00D660B2"/>
    <w:rsid w:val="00D66CE5"/>
    <w:rsid w:val="00D765D7"/>
    <w:rsid w:val="00D81BC3"/>
    <w:rsid w:val="00D87B74"/>
    <w:rsid w:val="00DA5392"/>
    <w:rsid w:val="00DB398C"/>
    <w:rsid w:val="00DB632E"/>
    <w:rsid w:val="00DC36BB"/>
    <w:rsid w:val="00DD2840"/>
    <w:rsid w:val="00DD49F1"/>
    <w:rsid w:val="00DD586D"/>
    <w:rsid w:val="00DE4FF9"/>
    <w:rsid w:val="00DF454F"/>
    <w:rsid w:val="00E02B97"/>
    <w:rsid w:val="00E07265"/>
    <w:rsid w:val="00E10AFD"/>
    <w:rsid w:val="00E12604"/>
    <w:rsid w:val="00E12F36"/>
    <w:rsid w:val="00E1382C"/>
    <w:rsid w:val="00E242ED"/>
    <w:rsid w:val="00E303E1"/>
    <w:rsid w:val="00E34DC3"/>
    <w:rsid w:val="00E50E25"/>
    <w:rsid w:val="00E5354B"/>
    <w:rsid w:val="00E536C6"/>
    <w:rsid w:val="00E5572A"/>
    <w:rsid w:val="00E6593C"/>
    <w:rsid w:val="00E7537D"/>
    <w:rsid w:val="00E75AED"/>
    <w:rsid w:val="00E808B5"/>
    <w:rsid w:val="00E81B9A"/>
    <w:rsid w:val="00E8712F"/>
    <w:rsid w:val="00EA4FFE"/>
    <w:rsid w:val="00EC2B67"/>
    <w:rsid w:val="00ED135E"/>
    <w:rsid w:val="00ED6136"/>
    <w:rsid w:val="00EE3022"/>
    <w:rsid w:val="00EE4AF9"/>
    <w:rsid w:val="00EE701B"/>
    <w:rsid w:val="00EF4653"/>
    <w:rsid w:val="00F00A44"/>
    <w:rsid w:val="00F121D0"/>
    <w:rsid w:val="00F16A09"/>
    <w:rsid w:val="00F21281"/>
    <w:rsid w:val="00F27AF2"/>
    <w:rsid w:val="00F3042B"/>
    <w:rsid w:val="00F329E7"/>
    <w:rsid w:val="00F34E65"/>
    <w:rsid w:val="00F36852"/>
    <w:rsid w:val="00F3757C"/>
    <w:rsid w:val="00F41306"/>
    <w:rsid w:val="00F5307E"/>
    <w:rsid w:val="00F6209A"/>
    <w:rsid w:val="00F65C3A"/>
    <w:rsid w:val="00F66E50"/>
    <w:rsid w:val="00F74972"/>
    <w:rsid w:val="00F80162"/>
    <w:rsid w:val="00F84C84"/>
    <w:rsid w:val="00F870CC"/>
    <w:rsid w:val="00F926EE"/>
    <w:rsid w:val="00FA2EA1"/>
    <w:rsid w:val="00FA2ECE"/>
    <w:rsid w:val="00FB0C9B"/>
    <w:rsid w:val="00FB60C8"/>
    <w:rsid w:val="00FD0456"/>
    <w:rsid w:val="00FD3477"/>
    <w:rsid w:val="00FD7456"/>
    <w:rsid w:val="00FD747F"/>
    <w:rsid w:val="00FE3A6F"/>
    <w:rsid w:val="00FE6505"/>
    <w:rsid w:val="00FF4135"/>
    <w:rsid w:val="00FF57F3"/>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50C"/>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354B"/>
    <w:rPr>
      <w:color w:val="0563C1" w:themeColor="hyperlink"/>
      <w:u w:val="single"/>
    </w:rPr>
  </w:style>
  <w:style w:type="character" w:customStyle="1" w:styleId="1">
    <w:name w:val="Неразрешенное упоминание1"/>
    <w:basedOn w:val="a0"/>
    <w:uiPriority w:val="99"/>
    <w:semiHidden/>
    <w:unhideWhenUsed/>
    <w:rsid w:val="00E5354B"/>
    <w:rPr>
      <w:color w:val="605E5C"/>
      <w:shd w:val="clear" w:color="auto" w:fill="E1DFDD"/>
    </w:rPr>
  </w:style>
  <w:style w:type="paragraph" w:styleId="a4">
    <w:name w:val="Balloon Text"/>
    <w:basedOn w:val="a"/>
    <w:link w:val="a5"/>
    <w:uiPriority w:val="99"/>
    <w:semiHidden/>
    <w:unhideWhenUsed/>
    <w:rsid w:val="00B90E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0EAF"/>
    <w:rPr>
      <w:rFonts w:ascii="Tahoma" w:eastAsia="Times New Roman" w:hAnsi="Tahoma" w:cs="Tahoma"/>
      <w:kern w:val="0"/>
      <w:sz w:val="16"/>
      <w:szCs w:val="16"/>
      <w:lang w:eastAsia="ru-RU"/>
      <w14:ligatures w14:val="none"/>
    </w:rPr>
  </w:style>
  <w:style w:type="character" w:customStyle="1" w:styleId="2">
    <w:name w:val="Неразрешенное упоминание2"/>
    <w:basedOn w:val="a0"/>
    <w:uiPriority w:val="99"/>
    <w:semiHidden/>
    <w:unhideWhenUsed/>
    <w:rsid w:val="002E1DC5"/>
    <w:rPr>
      <w:color w:val="605E5C"/>
      <w:shd w:val="clear" w:color="auto" w:fill="E1DFDD"/>
    </w:rPr>
  </w:style>
  <w:style w:type="paragraph" w:styleId="a6">
    <w:name w:val="header"/>
    <w:basedOn w:val="a"/>
    <w:link w:val="a7"/>
    <w:uiPriority w:val="99"/>
    <w:unhideWhenUsed/>
    <w:rsid w:val="003816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16A5"/>
    <w:rPr>
      <w:rFonts w:ascii="Calibri" w:eastAsia="Times New Roman" w:hAnsi="Calibri" w:cs="Times New Roman"/>
      <w:kern w:val="0"/>
      <w:lang w:eastAsia="ru-RU"/>
      <w14:ligatures w14:val="none"/>
    </w:rPr>
  </w:style>
  <w:style w:type="paragraph" w:styleId="a8">
    <w:name w:val="footer"/>
    <w:basedOn w:val="a"/>
    <w:link w:val="a9"/>
    <w:uiPriority w:val="99"/>
    <w:unhideWhenUsed/>
    <w:rsid w:val="003816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16A5"/>
    <w:rPr>
      <w:rFonts w:ascii="Calibri" w:eastAsia="Times New Roman" w:hAnsi="Calibri" w:cs="Times New Roman"/>
      <w:kern w:val="0"/>
      <w:lang w:eastAsia="ru-RU"/>
      <w14:ligatures w14:val="none"/>
    </w:rPr>
  </w:style>
  <w:style w:type="character" w:styleId="aa">
    <w:name w:val="annotation reference"/>
    <w:basedOn w:val="a0"/>
    <w:uiPriority w:val="99"/>
    <w:semiHidden/>
    <w:unhideWhenUsed/>
    <w:rsid w:val="005E7EEC"/>
    <w:rPr>
      <w:sz w:val="16"/>
      <w:szCs w:val="16"/>
    </w:rPr>
  </w:style>
  <w:style w:type="paragraph" w:styleId="ab">
    <w:name w:val="annotation text"/>
    <w:basedOn w:val="a"/>
    <w:link w:val="ac"/>
    <w:uiPriority w:val="99"/>
    <w:semiHidden/>
    <w:unhideWhenUsed/>
    <w:rsid w:val="005E7EEC"/>
    <w:pPr>
      <w:spacing w:line="240" w:lineRule="auto"/>
    </w:pPr>
    <w:rPr>
      <w:sz w:val="20"/>
      <w:szCs w:val="20"/>
    </w:rPr>
  </w:style>
  <w:style w:type="character" w:customStyle="1" w:styleId="ac">
    <w:name w:val="Текст примечания Знак"/>
    <w:basedOn w:val="a0"/>
    <w:link w:val="ab"/>
    <w:uiPriority w:val="99"/>
    <w:semiHidden/>
    <w:rsid w:val="005E7EEC"/>
    <w:rPr>
      <w:rFonts w:ascii="Calibri" w:eastAsia="Times New Roman" w:hAnsi="Calibri" w:cs="Times New Roman"/>
      <w:kern w:val="0"/>
      <w:sz w:val="20"/>
      <w:szCs w:val="20"/>
      <w:lang w:eastAsia="ru-RU"/>
      <w14:ligatures w14:val="none"/>
    </w:rPr>
  </w:style>
  <w:style w:type="paragraph" w:styleId="ad">
    <w:name w:val="annotation subject"/>
    <w:basedOn w:val="ab"/>
    <w:next w:val="ab"/>
    <w:link w:val="ae"/>
    <w:uiPriority w:val="99"/>
    <w:semiHidden/>
    <w:unhideWhenUsed/>
    <w:rsid w:val="005E7EEC"/>
    <w:rPr>
      <w:b/>
      <w:bCs/>
    </w:rPr>
  </w:style>
  <w:style w:type="character" w:customStyle="1" w:styleId="ae">
    <w:name w:val="Тема примечания Знак"/>
    <w:basedOn w:val="ac"/>
    <w:link w:val="ad"/>
    <w:uiPriority w:val="99"/>
    <w:semiHidden/>
    <w:rsid w:val="005E7EEC"/>
    <w:rPr>
      <w:rFonts w:ascii="Calibri" w:eastAsia="Times New Roman" w:hAnsi="Calibri" w:cs="Times New Roman"/>
      <w:b/>
      <w:bCs/>
      <w:kern w:val="0"/>
      <w:sz w:val="20"/>
      <w:szCs w:val="20"/>
      <w:lang w:eastAsia="ru-RU"/>
      <w14:ligatures w14:val="none"/>
    </w:rPr>
  </w:style>
  <w:style w:type="paragraph" w:styleId="af">
    <w:name w:val="Revision"/>
    <w:hidden/>
    <w:uiPriority w:val="99"/>
    <w:semiHidden/>
    <w:rsid w:val="00131F30"/>
    <w:pPr>
      <w:spacing w:after="0" w:line="240" w:lineRule="auto"/>
    </w:pPr>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027-5107(89)90028-6" TargetMode="External"/><Relationship Id="rId13" Type="http://schemas.openxmlformats.org/officeDocument/2006/relationships/hyperlink" Target="https://doi.org/10.1007/s10068-014-0019-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semcancer.2021.12.0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934-020-01464-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07/s12602-021-09870-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201/978100330506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9186-4CF7-43DF-B7AD-D53BBF13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4764</Words>
  <Characters>27158</Characters>
  <Application>Microsoft Office Word</Application>
  <DocSecurity>0</DocSecurity>
  <Lines>226</Lines>
  <Paragraphs>63</Paragraphs>
  <ScaleCrop>false</ScaleCrop>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2025-05-29T09:40:00Z</dcterms:created>
  <dcterms:modified xsi:type="dcterms:W3CDTF">2025-05-29T09:40:00Z</dcterms:modified>
</cp:coreProperties>
</file>